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03B" w:rsidRPr="006F7BD6" w:rsidRDefault="00A3603B" w:rsidP="00AE4591">
      <w:pPr>
        <w:jc w:val="center"/>
        <w:rPr>
          <w:rFonts w:ascii="Arial" w:hAnsi="Arial" w:cs="Arial"/>
          <w:sz w:val="28"/>
          <w:szCs w:val="28"/>
          <w:lang w:val="de-DE"/>
        </w:rPr>
      </w:pPr>
      <w:r w:rsidRPr="006F7BD6">
        <w:rPr>
          <w:rFonts w:ascii="Arial" w:hAnsi="Arial" w:cs="Arial"/>
          <w:sz w:val="28"/>
          <w:szCs w:val="28"/>
          <w:lang w:val="de-DE"/>
        </w:rPr>
        <w:t>P</w:t>
      </w:r>
      <w:r w:rsidR="006F7BD6" w:rsidRPr="006F7BD6">
        <w:rPr>
          <w:rFonts w:ascii="Arial" w:hAnsi="Arial" w:cs="Arial"/>
          <w:sz w:val="28"/>
          <w:szCs w:val="28"/>
          <w:lang w:val="de-DE"/>
        </w:rPr>
        <w:t>RESSEMITTEILUNG</w:t>
      </w:r>
    </w:p>
    <w:p w:rsidR="009B2BB4" w:rsidRPr="006F7BD6" w:rsidRDefault="009B2BB4" w:rsidP="00AE4591">
      <w:pPr>
        <w:rPr>
          <w:szCs w:val="22"/>
          <w:lang w:val="de-DE"/>
        </w:rPr>
      </w:pPr>
    </w:p>
    <w:p w:rsidR="00DE7B11" w:rsidRPr="006F7BD6" w:rsidRDefault="006F7BD6" w:rsidP="00AE4591">
      <w:pPr>
        <w:jc w:val="center"/>
        <w:rPr>
          <w:rFonts w:ascii="Arial" w:hAnsi="Arial" w:cs="Arial"/>
          <w:b/>
          <w:sz w:val="32"/>
          <w:szCs w:val="32"/>
          <w:lang w:val="de-DE"/>
        </w:rPr>
      </w:pPr>
      <w:bookmarkStart w:id="0" w:name="_GoBack"/>
      <w:r w:rsidRPr="006F7BD6">
        <w:rPr>
          <w:rFonts w:ascii="Arial" w:hAnsi="Arial" w:cs="Arial"/>
          <w:b/>
          <w:sz w:val="32"/>
          <w:szCs w:val="32"/>
          <w:lang w:val="de-DE"/>
        </w:rPr>
        <w:t>Kverneland Group u</w:t>
      </w:r>
      <w:r w:rsidR="00DE7B11" w:rsidRPr="006F7BD6">
        <w:rPr>
          <w:rFonts w:ascii="Arial" w:hAnsi="Arial" w:cs="Arial"/>
          <w:b/>
          <w:sz w:val="32"/>
          <w:szCs w:val="32"/>
          <w:lang w:val="de-DE"/>
        </w:rPr>
        <w:t>nd Kleffmann</w:t>
      </w:r>
      <w:r w:rsidR="002519D7" w:rsidRPr="006F7BD6">
        <w:rPr>
          <w:rFonts w:ascii="Arial" w:hAnsi="Arial" w:cs="Arial"/>
          <w:b/>
          <w:sz w:val="32"/>
          <w:szCs w:val="32"/>
          <w:lang w:val="de-DE"/>
        </w:rPr>
        <w:t xml:space="preserve"> </w:t>
      </w:r>
      <w:r w:rsidR="00DE7B11" w:rsidRPr="006F7BD6">
        <w:rPr>
          <w:rFonts w:ascii="Arial" w:hAnsi="Arial" w:cs="Arial"/>
          <w:b/>
          <w:sz w:val="32"/>
          <w:szCs w:val="32"/>
          <w:lang w:val="de-DE"/>
        </w:rPr>
        <w:t>Group</w:t>
      </w:r>
    </w:p>
    <w:p w:rsidR="00B54492" w:rsidRPr="003C54B9" w:rsidRDefault="00AA60ED" w:rsidP="00AE4591">
      <w:pPr>
        <w:jc w:val="center"/>
        <w:rPr>
          <w:rFonts w:ascii="Arial" w:hAnsi="Arial" w:cs="Arial"/>
          <w:b/>
          <w:sz w:val="32"/>
          <w:szCs w:val="32"/>
          <w:lang w:val="de-DE"/>
        </w:rPr>
      </w:pPr>
      <w:r>
        <w:rPr>
          <w:rFonts w:ascii="Arial" w:hAnsi="Arial" w:cs="Arial"/>
          <w:b/>
          <w:sz w:val="32"/>
          <w:szCs w:val="32"/>
          <w:lang w:val="de-DE"/>
        </w:rPr>
        <w:t>g</w:t>
      </w:r>
      <w:r w:rsidR="003C54B9" w:rsidRPr="003C54B9">
        <w:rPr>
          <w:rFonts w:ascii="Arial" w:hAnsi="Arial" w:cs="Arial"/>
          <w:b/>
          <w:sz w:val="32"/>
          <w:szCs w:val="32"/>
          <w:lang w:val="de-DE"/>
        </w:rPr>
        <w:t>eben strategische Partnerschaft bekannt</w:t>
      </w:r>
    </w:p>
    <w:bookmarkEnd w:id="0"/>
    <w:p w:rsidR="009B2BB4" w:rsidRPr="003C54B9" w:rsidRDefault="003C54B9" w:rsidP="00AE4591">
      <w:pPr>
        <w:jc w:val="center"/>
        <w:rPr>
          <w:rFonts w:ascii="Arial" w:hAnsi="Arial" w:cs="Arial"/>
          <w:lang w:val="de-DE"/>
        </w:rPr>
      </w:pPr>
      <w:r w:rsidRPr="003C54B9">
        <w:rPr>
          <w:rFonts w:ascii="Arial" w:hAnsi="Arial" w:cs="Arial"/>
          <w:lang w:val="de-DE"/>
        </w:rPr>
        <w:t>Integrierte Lösungen für digitale Landwirtschaft</w:t>
      </w:r>
    </w:p>
    <w:p w:rsidR="009B2BB4" w:rsidRPr="003C54B9" w:rsidRDefault="009B2BB4" w:rsidP="00AE4591">
      <w:pPr>
        <w:rPr>
          <w:rFonts w:ascii="Arial" w:hAnsi="Arial" w:cs="Arial"/>
          <w:lang w:val="de-DE"/>
        </w:rPr>
      </w:pPr>
    </w:p>
    <w:p w:rsidR="00B54492" w:rsidRPr="003C54B9" w:rsidRDefault="00B54492" w:rsidP="00AE4591">
      <w:pPr>
        <w:rPr>
          <w:rFonts w:ascii="Arial" w:hAnsi="Arial" w:cs="Arial"/>
          <w:lang w:val="de-DE"/>
        </w:rPr>
      </w:pPr>
    </w:p>
    <w:p w:rsidR="001B5EA3" w:rsidRPr="003C54B9" w:rsidRDefault="00E70889" w:rsidP="00AE4591">
      <w:pPr>
        <w:rPr>
          <w:rFonts w:ascii="Arial" w:hAnsi="Arial" w:cs="Arial"/>
          <w:sz w:val="22"/>
          <w:szCs w:val="22"/>
          <w:lang w:val="de-DE"/>
        </w:rPr>
      </w:pPr>
      <w:r w:rsidRPr="003C54B9">
        <w:rPr>
          <w:rFonts w:ascii="Arial" w:hAnsi="Arial" w:cs="Arial"/>
          <w:sz w:val="22"/>
          <w:szCs w:val="22"/>
          <w:lang w:val="de-DE"/>
        </w:rPr>
        <w:t>11</w:t>
      </w:r>
      <w:r w:rsidR="00AF4839" w:rsidRPr="003C54B9">
        <w:rPr>
          <w:rFonts w:ascii="Arial" w:hAnsi="Arial" w:cs="Arial"/>
          <w:sz w:val="22"/>
          <w:szCs w:val="22"/>
          <w:lang w:val="de-DE"/>
        </w:rPr>
        <w:t>-</w:t>
      </w:r>
      <w:r w:rsidR="00DE7B11" w:rsidRPr="003C54B9">
        <w:rPr>
          <w:rFonts w:ascii="Arial" w:hAnsi="Arial" w:cs="Arial"/>
          <w:sz w:val="22"/>
          <w:szCs w:val="22"/>
          <w:lang w:val="de-DE"/>
        </w:rPr>
        <w:t>11</w:t>
      </w:r>
      <w:r w:rsidR="00DA32BF" w:rsidRPr="003C54B9">
        <w:rPr>
          <w:rFonts w:ascii="Arial" w:hAnsi="Arial" w:cs="Arial"/>
          <w:sz w:val="22"/>
          <w:szCs w:val="22"/>
          <w:lang w:val="de-DE"/>
        </w:rPr>
        <w:t>-201</w:t>
      </w:r>
      <w:r w:rsidR="001124CA" w:rsidRPr="003C54B9">
        <w:rPr>
          <w:rFonts w:ascii="Arial" w:hAnsi="Arial" w:cs="Arial"/>
          <w:sz w:val="22"/>
          <w:szCs w:val="22"/>
          <w:lang w:val="de-DE"/>
        </w:rPr>
        <w:t>9</w:t>
      </w:r>
      <w:r w:rsidR="00DA32BF" w:rsidRPr="003C54B9">
        <w:rPr>
          <w:rFonts w:ascii="Arial" w:hAnsi="Arial" w:cs="Arial"/>
          <w:sz w:val="22"/>
          <w:szCs w:val="22"/>
          <w:lang w:val="de-DE"/>
        </w:rPr>
        <w:t xml:space="preserve">, </w:t>
      </w:r>
      <w:r w:rsidR="00DE7B11" w:rsidRPr="003C54B9">
        <w:rPr>
          <w:rFonts w:ascii="Arial" w:hAnsi="Arial" w:cs="Arial"/>
          <w:sz w:val="22"/>
          <w:szCs w:val="22"/>
          <w:lang w:val="de-DE"/>
        </w:rPr>
        <w:t>Hannover</w:t>
      </w:r>
      <w:r w:rsidR="00DA32BF" w:rsidRPr="003C54B9">
        <w:rPr>
          <w:rFonts w:ascii="Arial" w:hAnsi="Arial" w:cs="Arial"/>
          <w:sz w:val="22"/>
          <w:szCs w:val="22"/>
          <w:lang w:val="de-DE"/>
        </w:rPr>
        <w:t xml:space="preserve">, </w:t>
      </w:r>
      <w:r w:rsidR="006F7BD6" w:rsidRPr="003C54B9">
        <w:rPr>
          <w:rFonts w:ascii="Arial" w:hAnsi="Arial" w:cs="Arial"/>
          <w:sz w:val="22"/>
          <w:szCs w:val="22"/>
          <w:lang w:val="de-DE"/>
        </w:rPr>
        <w:t>Deutschland</w:t>
      </w:r>
    </w:p>
    <w:p w:rsidR="001B5EA3" w:rsidRPr="003C54B9" w:rsidRDefault="001B5EA3" w:rsidP="00AE4591">
      <w:pPr>
        <w:rPr>
          <w:rFonts w:ascii="Arial" w:hAnsi="Arial" w:cs="Arial"/>
          <w:sz w:val="22"/>
          <w:szCs w:val="22"/>
          <w:lang w:val="de-DE"/>
        </w:rPr>
      </w:pPr>
    </w:p>
    <w:p w:rsidR="00B54492" w:rsidRPr="003C54B9" w:rsidRDefault="00B54492" w:rsidP="00B54492">
      <w:pPr>
        <w:pStyle w:val="Default"/>
        <w:rPr>
          <w:color w:val="auto"/>
          <w:lang w:val="de-DE"/>
        </w:rPr>
      </w:pPr>
    </w:p>
    <w:p w:rsidR="003C54B9" w:rsidRPr="003C54B9" w:rsidRDefault="003C54B9" w:rsidP="003C54B9">
      <w:pPr>
        <w:rPr>
          <w:rFonts w:ascii="Arial" w:hAnsi="Arial" w:cs="Arial"/>
          <w:b/>
          <w:sz w:val="22"/>
          <w:szCs w:val="22"/>
          <w:lang w:val="de-DE"/>
        </w:rPr>
      </w:pPr>
      <w:r w:rsidRPr="003C54B9">
        <w:rPr>
          <w:rFonts w:ascii="Arial" w:hAnsi="Arial" w:cs="Arial"/>
          <w:b/>
          <w:sz w:val="22"/>
          <w:szCs w:val="22"/>
          <w:lang w:val="de-DE"/>
        </w:rPr>
        <w:t>Die Kverneland Group, ein führender Hersteller von Landmaschinen, und die Kleffmann Group</w:t>
      </w:r>
      <w:r w:rsidR="00AA60ED">
        <w:rPr>
          <w:rFonts w:ascii="Arial" w:hAnsi="Arial" w:cs="Arial"/>
          <w:b/>
          <w:sz w:val="22"/>
          <w:szCs w:val="22"/>
          <w:lang w:val="de-DE"/>
        </w:rPr>
        <w:t xml:space="preserve"> </w:t>
      </w:r>
      <w:r>
        <w:rPr>
          <w:rFonts w:ascii="Arial" w:hAnsi="Arial" w:cs="Arial"/>
          <w:b/>
          <w:sz w:val="22"/>
          <w:szCs w:val="22"/>
          <w:lang w:val="de-DE"/>
        </w:rPr>
        <w:t>das weltweit führende Martkforschungs- und Consultingunternehmen für den Agrarsektor</w:t>
      </w:r>
      <w:r w:rsidRPr="003C54B9">
        <w:rPr>
          <w:rFonts w:ascii="Arial" w:hAnsi="Arial" w:cs="Arial"/>
          <w:b/>
          <w:sz w:val="22"/>
          <w:szCs w:val="22"/>
          <w:lang w:val="de-DE"/>
        </w:rPr>
        <w:t xml:space="preserve">, haben eine strategische Zusammenarbeit vereinbart. Die </w:t>
      </w:r>
      <w:r>
        <w:rPr>
          <w:rFonts w:ascii="Arial" w:hAnsi="Arial" w:cs="Arial"/>
          <w:b/>
          <w:sz w:val="22"/>
          <w:szCs w:val="22"/>
          <w:lang w:val="de-DE"/>
        </w:rPr>
        <w:t>Zusammenarbeit</w:t>
      </w:r>
      <w:r w:rsidRPr="003C54B9">
        <w:rPr>
          <w:rFonts w:ascii="Arial" w:hAnsi="Arial" w:cs="Arial"/>
          <w:b/>
          <w:sz w:val="22"/>
          <w:szCs w:val="22"/>
          <w:lang w:val="de-DE"/>
        </w:rPr>
        <w:t xml:space="preserve"> wird es den Landwirten ermöglichen, die Felder mit Hilfe von Satellitendaten zu überwachen, die zur Erstellung von Biomasse-Feldkarten verwendet werden. Diese </w:t>
      </w:r>
      <w:r w:rsidR="00D52ADB">
        <w:rPr>
          <w:rFonts w:ascii="Arial" w:hAnsi="Arial" w:cs="Arial"/>
          <w:b/>
          <w:sz w:val="22"/>
          <w:szCs w:val="22"/>
          <w:lang w:val="de-DE"/>
        </w:rPr>
        <w:t xml:space="preserve">satelittenbasierten </w:t>
      </w:r>
      <w:r w:rsidRPr="003C54B9">
        <w:rPr>
          <w:rFonts w:ascii="Arial" w:hAnsi="Arial" w:cs="Arial"/>
          <w:b/>
          <w:sz w:val="22"/>
          <w:szCs w:val="22"/>
          <w:lang w:val="de-DE"/>
        </w:rPr>
        <w:t xml:space="preserve">Karten </w:t>
      </w:r>
      <w:r w:rsidR="00D52ADB">
        <w:rPr>
          <w:rFonts w:ascii="Arial" w:hAnsi="Arial" w:cs="Arial"/>
          <w:b/>
          <w:sz w:val="22"/>
          <w:szCs w:val="22"/>
          <w:lang w:val="de-DE"/>
        </w:rPr>
        <w:t>ermöglichen es</w:t>
      </w:r>
      <w:r w:rsidRPr="003C54B9">
        <w:rPr>
          <w:rFonts w:ascii="Arial" w:hAnsi="Arial" w:cs="Arial"/>
          <w:b/>
          <w:sz w:val="22"/>
          <w:szCs w:val="22"/>
          <w:lang w:val="de-DE"/>
        </w:rPr>
        <w:t xml:space="preserve"> dem </w:t>
      </w:r>
      <w:r>
        <w:rPr>
          <w:rFonts w:ascii="Arial" w:hAnsi="Arial" w:cs="Arial"/>
          <w:b/>
          <w:sz w:val="22"/>
          <w:szCs w:val="22"/>
          <w:lang w:val="de-DE"/>
        </w:rPr>
        <w:t>Landwirt</w:t>
      </w:r>
      <w:r w:rsidRPr="003C54B9">
        <w:rPr>
          <w:rFonts w:ascii="Arial" w:hAnsi="Arial" w:cs="Arial"/>
          <w:b/>
          <w:sz w:val="22"/>
          <w:szCs w:val="22"/>
          <w:lang w:val="de-DE"/>
        </w:rPr>
        <w:t xml:space="preserve"> </w:t>
      </w:r>
      <w:r w:rsidR="00D52ADB">
        <w:rPr>
          <w:rFonts w:ascii="Arial" w:hAnsi="Arial" w:cs="Arial"/>
          <w:b/>
          <w:sz w:val="22"/>
          <w:szCs w:val="22"/>
          <w:lang w:val="de-DE"/>
        </w:rPr>
        <w:t>die Bestandsvielfalt ihrer Felder ortsunabhängig einzusehen</w:t>
      </w:r>
      <w:r w:rsidRPr="003C54B9">
        <w:rPr>
          <w:rFonts w:ascii="Arial" w:hAnsi="Arial" w:cs="Arial"/>
          <w:b/>
          <w:sz w:val="22"/>
          <w:szCs w:val="22"/>
          <w:lang w:val="de-DE"/>
        </w:rPr>
        <w:t xml:space="preserve">. </w:t>
      </w:r>
    </w:p>
    <w:p w:rsidR="003C54B9" w:rsidRPr="003C54B9" w:rsidRDefault="003C54B9" w:rsidP="003C54B9">
      <w:pPr>
        <w:rPr>
          <w:rFonts w:ascii="Arial" w:hAnsi="Arial" w:cs="Arial"/>
          <w:b/>
          <w:sz w:val="22"/>
          <w:szCs w:val="22"/>
          <w:lang w:val="de-DE"/>
        </w:rPr>
      </w:pPr>
    </w:p>
    <w:p w:rsidR="00280E9E" w:rsidRPr="003C54B9" w:rsidRDefault="00280D05" w:rsidP="003C54B9">
      <w:pPr>
        <w:rPr>
          <w:rFonts w:ascii="Arial" w:hAnsi="Arial" w:cs="Arial"/>
          <w:b/>
          <w:sz w:val="22"/>
          <w:szCs w:val="22"/>
          <w:lang w:val="de-DE"/>
        </w:rPr>
      </w:pPr>
      <w:r w:rsidRPr="003C54B9">
        <w:rPr>
          <w:rFonts w:ascii="Arial" w:hAnsi="Arial" w:cs="Arial"/>
          <w:b/>
          <w:sz w:val="22"/>
          <w:szCs w:val="22"/>
          <w:lang w:val="de-DE"/>
        </w:rPr>
        <w:br/>
      </w:r>
    </w:p>
    <w:p w:rsidR="00280E9E" w:rsidRPr="00D52344" w:rsidRDefault="001D223B" w:rsidP="00280D05">
      <w:pPr>
        <w:jc w:val="center"/>
        <w:rPr>
          <w:rFonts w:ascii="Arial" w:hAnsi="Arial" w:cs="Arial"/>
          <w:b/>
          <w:sz w:val="22"/>
          <w:szCs w:val="22"/>
        </w:rPr>
      </w:pPr>
      <w:r>
        <w:rPr>
          <w:rFonts w:ascii="Arial" w:hAnsi="Arial" w:cs="Arial"/>
          <w:b/>
          <w:noProof/>
          <w:sz w:val="22"/>
          <w:szCs w:val="22"/>
          <w:lang w:val="da-DK" w:eastAsia="da-DK"/>
        </w:rPr>
        <w:drawing>
          <wp:inline distT="0" distB="0" distL="0" distR="0" wp14:anchorId="59D4F975" wp14:editId="1F3BE814">
            <wp:extent cx="3493945" cy="233131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amp;Sales\Images\Products\IsoMatch FarmCentre\IsoMatch FarmCentre - laptop2.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93945" cy="2331315"/>
                    </a:xfrm>
                    <a:prstGeom prst="rect">
                      <a:avLst/>
                    </a:prstGeom>
                    <a:noFill/>
                    <a:ln>
                      <a:noFill/>
                    </a:ln>
                  </pic:spPr>
                </pic:pic>
              </a:graphicData>
            </a:graphic>
          </wp:inline>
        </w:drawing>
      </w:r>
    </w:p>
    <w:p w:rsidR="004778AC" w:rsidRPr="00AA60ED" w:rsidRDefault="009F76EC" w:rsidP="009F76EC">
      <w:pPr>
        <w:jc w:val="center"/>
        <w:rPr>
          <w:rFonts w:ascii="Arial" w:hAnsi="Arial" w:cs="Arial"/>
          <w:i/>
          <w:sz w:val="22"/>
          <w:szCs w:val="22"/>
          <w:lang w:val="de-DE"/>
        </w:rPr>
      </w:pPr>
      <w:r w:rsidRPr="00AA60ED">
        <w:rPr>
          <w:rFonts w:ascii="Arial" w:hAnsi="Arial" w:cs="Arial"/>
          <w:i/>
          <w:sz w:val="22"/>
          <w:szCs w:val="22"/>
          <w:lang w:val="de-DE"/>
        </w:rPr>
        <w:t xml:space="preserve">IsoMatch </w:t>
      </w:r>
      <w:r w:rsidR="00B52B03" w:rsidRPr="00AA60ED">
        <w:rPr>
          <w:rFonts w:ascii="Arial" w:hAnsi="Arial" w:cs="Arial"/>
          <w:i/>
          <w:sz w:val="22"/>
          <w:szCs w:val="22"/>
          <w:lang w:val="de-DE"/>
        </w:rPr>
        <w:t>FarmCentre</w:t>
      </w:r>
    </w:p>
    <w:p w:rsidR="00665199" w:rsidRPr="00AA60ED" w:rsidRDefault="00665199" w:rsidP="00EE6B26">
      <w:pPr>
        <w:pStyle w:val="Default"/>
        <w:rPr>
          <w:b/>
          <w:color w:val="auto"/>
          <w:sz w:val="22"/>
          <w:szCs w:val="22"/>
          <w:lang w:val="de-DE"/>
        </w:rPr>
      </w:pPr>
    </w:p>
    <w:p w:rsidR="00102EFD" w:rsidRPr="00AA60ED" w:rsidRDefault="00102EFD" w:rsidP="00EE6B26">
      <w:pPr>
        <w:pStyle w:val="Default"/>
        <w:rPr>
          <w:b/>
          <w:color w:val="auto"/>
          <w:sz w:val="22"/>
          <w:szCs w:val="22"/>
          <w:lang w:val="de-DE"/>
        </w:rPr>
      </w:pPr>
    </w:p>
    <w:p w:rsidR="007A323D" w:rsidRDefault="003C54B9" w:rsidP="004F410D">
      <w:pPr>
        <w:rPr>
          <w:rFonts w:ascii="Arial" w:hAnsi="Arial" w:cs="Arial"/>
          <w:b/>
          <w:sz w:val="22"/>
          <w:szCs w:val="22"/>
          <w:lang w:val="de-DE" w:eastAsia="nl-NL"/>
        </w:rPr>
      </w:pPr>
      <w:r w:rsidRPr="003C54B9">
        <w:rPr>
          <w:rFonts w:ascii="Arial" w:hAnsi="Arial" w:cs="Arial"/>
          <w:b/>
          <w:sz w:val="22"/>
          <w:szCs w:val="22"/>
          <w:lang w:val="de-DE" w:eastAsia="nl-NL"/>
        </w:rPr>
        <w:t>Kombinati</w:t>
      </w:r>
      <w:r>
        <w:rPr>
          <w:rFonts w:ascii="Arial" w:hAnsi="Arial" w:cs="Arial"/>
          <w:b/>
          <w:sz w:val="22"/>
          <w:szCs w:val="22"/>
          <w:lang w:val="de-DE" w:eastAsia="nl-NL"/>
        </w:rPr>
        <w:t>on von Systemen zur Steigerung I</w:t>
      </w:r>
      <w:r w:rsidRPr="003C54B9">
        <w:rPr>
          <w:rFonts w:ascii="Arial" w:hAnsi="Arial" w:cs="Arial"/>
          <w:b/>
          <w:sz w:val="22"/>
          <w:szCs w:val="22"/>
          <w:lang w:val="de-DE" w:eastAsia="nl-NL"/>
        </w:rPr>
        <w:t>hres Potenzials</w:t>
      </w:r>
    </w:p>
    <w:p w:rsidR="00E3140E" w:rsidRPr="00AA60ED" w:rsidRDefault="00E3140E" w:rsidP="007A323D">
      <w:pPr>
        <w:rPr>
          <w:rFonts w:ascii="Arial" w:hAnsi="Arial" w:cs="Arial"/>
          <w:sz w:val="22"/>
          <w:szCs w:val="22"/>
          <w:lang w:val="de-DE" w:eastAsia="nl-NL"/>
        </w:rPr>
      </w:pPr>
    </w:p>
    <w:p w:rsidR="00E3140E" w:rsidRPr="00E3140E" w:rsidRDefault="00E3140E" w:rsidP="007A323D">
      <w:pPr>
        <w:rPr>
          <w:rFonts w:ascii="Arial" w:hAnsi="Arial" w:cs="Arial"/>
          <w:sz w:val="22"/>
          <w:szCs w:val="22"/>
          <w:lang w:val="de-DE" w:eastAsia="nl-NL"/>
        </w:rPr>
      </w:pPr>
      <w:r w:rsidRPr="00E3140E">
        <w:rPr>
          <w:rFonts w:ascii="Arial" w:hAnsi="Arial" w:cs="Arial"/>
          <w:sz w:val="22"/>
          <w:szCs w:val="22"/>
          <w:lang w:val="de-DE" w:eastAsia="nl-NL"/>
        </w:rPr>
        <w:t xml:space="preserve">"Diese </w:t>
      </w:r>
      <w:r w:rsidR="00E861B1">
        <w:rPr>
          <w:rFonts w:ascii="Arial" w:hAnsi="Arial" w:cs="Arial"/>
          <w:sz w:val="22"/>
          <w:szCs w:val="22"/>
          <w:lang w:val="de-DE" w:eastAsia="nl-NL"/>
        </w:rPr>
        <w:t>Zusamm</w:t>
      </w:r>
      <w:r w:rsidR="00AA60ED">
        <w:rPr>
          <w:rFonts w:ascii="Arial" w:hAnsi="Arial" w:cs="Arial"/>
          <w:sz w:val="22"/>
          <w:szCs w:val="22"/>
          <w:lang w:val="de-DE" w:eastAsia="nl-NL"/>
        </w:rPr>
        <w:t>en</w:t>
      </w:r>
      <w:r w:rsidR="00E861B1">
        <w:rPr>
          <w:rFonts w:ascii="Arial" w:hAnsi="Arial" w:cs="Arial"/>
          <w:sz w:val="22"/>
          <w:szCs w:val="22"/>
          <w:lang w:val="de-DE" w:eastAsia="nl-NL"/>
        </w:rPr>
        <w:t>arbeit</w:t>
      </w:r>
      <w:r w:rsidRPr="00E3140E">
        <w:rPr>
          <w:rFonts w:ascii="Arial" w:hAnsi="Arial" w:cs="Arial"/>
          <w:sz w:val="22"/>
          <w:szCs w:val="22"/>
          <w:lang w:val="de-DE" w:eastAsia="nl-NL"/>
        </w:rPr>
        <w:t xml:space="preserve"> </w:t>
      </w:r>
      <w:r w:rsidR="00E861B1">
        <w:rPr>
          <w:rFonts w:ascii="Arial" w:hAnsi="Arial" w:cs="Arial"/>
          <w:sz w:val="22"/>
          <w:szCs w:val="22"/>
          <w:lang w:val="de-DE" w:eastAsia="nl-NL"/>
        </w:rPr>
        <w:t xml:space="preserve">unterstreicht </w:t>
      </w:r>
      <w:r w:rsidRPr="00E3140E">
        <w:rPr>
          <w:rFonts w:ascii="Arial" w:hAnsi="Arial" w:cs="Arial"/>
          <w:sz w:val="22"/>
          <w:szCs w:val="22"/>
          <w:lang w:val="de-DE" w:eastAsia="nl-NL"/>
        </w:rPr>
        <w:t xml:space="preserve">unsere Vision, den Landwirten ein komplettes Paket an digitalen agronomischen Lösungen im Zusammenhang mit der Implementierung anzubieten. Die </w:t>
      </w:r>
      <w:r w:rsidR="00E861B1">
        <w:rPr>
          <w:rFonts w:ascii="Arial" w:hAnsi="Arial" w:cs="Arial"/>
          <w:sz w:val="22"/>
          <w:szCs w:val="22"/>
          <w:lang w:val="de-DE" w:eastAsia="nl-NL"/>
        </w:rPr>
        <w:t>Erfassung von Arbeitsaufträgen</w:t>
      </w:r>
      <w:r w:rsidRPr="00E3140E">
        <w:rPr>
          <w:rFonts w:ascii="Arial" w:hAnsi="Arial" w:cs="Arial"/>
          <w:sz w:val="22"/>
          <w:szCs w:val="22"/>
          <w:lang w:val="de-DE" w:eastAsia="nl-NL"/>
        </w:rPr>
        <w:t xml:space="preserve"> mit My Data Plant wird durch die einfache Versendung dieser Auf</w:t>
      </w:r>
      <w:r w:rsidR="00E861B1">
        <w:rPr>
          <w:rFonts w:ascii="Arial" w:hAnsi="Arial" w:cs="Arial"/>
          <w:sz w:val="22"/>
          <w:szCs w:val="22"/>
          <w:lang w:val="de-DE" w:eastAsia="nl-NL"/>
        </w:rPr>
        <w:t>träge</w:t>
      </w:r>
      <w:r w:rsidRPr="00E3140E">
        <w:rPr>
          <w:rFonts w:ascii="Arial" w:hAnsi="Arial" w:cs="Arial"/>
          <w:sz w:val="22"/>
          <w:szCs w:val="22"/>
          <w:lang w:val="de-DE" w:eastAsia="nl-NL"/>
        </w:rPr>
        <w:t xml:space="preserve"> an die Implementierungen über IsoMatch FarmCentre ergänzt", </w:t>
      </w:r>
      <w:r w:rsidR="00E861B1">
        <w:rPr>
          <w:rFonts w:ascii="Arial" w:hAnsi="Arial" w:cs="Arial"/>
          <w:sz w:val="22"/>
          <w:szCs w:val="22"/>
          <w:lang w:val="de-DE" w:eastAsia="nl-NL"/>
        </w:rPr>
        <w:t>erklärt</w:t>
      </w:r>
      <w:r w:rsidRPr="00E3140E">
        <w:rPr>
          <w:rFonts w:ascii="Arial" w:hAnsi="Arial" w:cs="Arial"/>
          <w:sz w:val="22"/>
          <w:szCs w:val="22"/>
          <w:lang w:val="de-DE" w:eastAsia="nl-NL"/>
        </w:rPr>
        <w:t xml:space="preserve"> Sanne de Voogd, Managing Director der Kverneland Group Mechatronics.</w:t>
      </w:r>
    </w:p>
    <w:p w:rsidR="001A2C40" w:rsidRPr="00E3140E" w:rsidRDefault="001A2C40" w:rsidP="007A323D">
      <w:pPr>
        <w:rPr>
          <w:rFonts w:ascii="Arial" w:hAnsi="Arial" w:cs="Arial"/>
          <w:sz w:val="22"/>
          <w:szCs w:val="22"/>
          <w:lang w:val="de-DE" w:eastAsia="nl-NL"/>
        </w:rPr>
      </w:pPr>
    </w:p>
    <w:p w:rsidR="00E3140E" w:rsidRPr="00AA60ED" w:rsidRDefault="00E3140E" w:rsidP="007A323D">
      <w:pPr>
        <w:rPr>
          <w:rFonts w:ascii="Arial" w:hAnsi="Arial" w:cs="Arial"/>
          <w:sz w:val="22"/>
          <w:szCs w:val="22"/>
          <w:lang w:val="de-DE" w:eastAsia="nl-NL"/>
        </w:rPr>
      </w:pPr>
    </w:p>
    <w:p w:rsidR="007A323D" w:rsidRPr="00E3140E" w:rsidRDefault="00E3140E" w:rsidP="004F410D">
      <w:pPr>
        <w:rPr>
          <w:rFonts w:ascii="Arial" w:hAnsi="Arial" w:cs="Arial"/>
          <w:sz w:val="22"/>
          <w:szCs w:val="22"/>
          <w:lang w:val="de-DE" w:eastAsia="nl-NL"/>
        </w:rPr>
      </w:pPr>
      <w:r w:rsidRPr="00E3140E">
        <w:rPr>
          <w:rFonts w:ascii="Arial" w:hAnsi="Arial" w:cs="Arial"/>
          <w:sz w:val="22"/>
          <w:szCs w:val="22"/>
          <w:lang w:val="de-DE" w:eastAsia="nl-NL"/>
        </w:rPr>
        <w:t>Burkhard Kleffmann, CEO der Kleffmann Gruppe: "Die Kombination aus intelligenten Maschinen und intelligenter Software bringt die Landwirtschaft auf eine neue Ebene der Effizienz und Nachhalt</w:t>
      </w:r>
      <w:r w:rsidR="00E861B1">
        <w:rPr>
          <w:rFonts w:ascii="Arial" w:hAnsi="Arial" w:cs="Arial"/>
          <w:sz w:val="22"/>
          <w:szCs w:val="22"/>
          <w:lang w:val="de-DE" w:eastAsia="nl-NL"/>
        </w:rPr>
        <w:t xml:space="preserve">igkeit. Die Kombination unserer Know-hows und </w:t>
      </w:r>
      <w:r w:rsidRPr="00E3140E">
        <w:rPr>
          <w:rFonts w:ascii="Arial" w:hAnsi="Arial" w:cs="Arial"/>
          <w:sz w:val="22"/>
          <w:szCs w:val="22"/>
          <w:lang w:val="de-DE" w:eastAsia="nl-NL"/>
        </w:rPr>
        <w:t>Technologien wird für unsere gemeinsamen</w:t>
      </w:r>
      <w:r w:rsidR="00E861B1">
        <w:rPr>
          <w:rFonts w:ascii="Arial" w:hAnsi="Arial" w:cs="Arial"/>
          <w:sz w:val="22"/>
          <w:szCs w:val="22"/>
          <w:lang w:val="de-DE" w:eastAsia="nl-NL"/>
        </w:rPr>
        <w:t xml:space="preserve"> Kunden von großem Nutzen sein. A</w:t>
      </w:r>
      <w:r w:rsidRPr="00E3140E">
        <w:rPr>
          <w:rFonts w:ascii="Arial" w:hAnsi="Arial" w:cs="Arial"/>
          <w:sz w:val="22"/>
          <w:szCs w:val="22"/>
          <w:lang w:val="de-DE" w:eastAsia="nl-NL"/>
        </w:rPr>
        <w:t xml:space="preserve">lle Schritte </w:t>
      </w:r>
      <w:r w:rsidR="00E861B1">
        <w:rPr>
          <w:rFonts w:ascii="Arial" w:hAnsi="Arial" w:cs="Arial"/>
          <w:sz w:val="22"/>
          <w:szCs w:val="22"/>
          <w:lang w:val="de-DE" w:eastAsia="nl-NL"/>
        </w:rPr>
        <w:t>des</w:t>
      </w:r>
      <w:r w:rsidRPr="00E3140E">
        <w:rPr>
          <w:rFonts w:ascii="Arial" w:hAnsi="Arial" w:cs="Arial"/>
          <w:sz w:val="22"/>
          <w:szCs w:val="22"/>
          <w:lang w:val="de-DE" w:eastAsia="nl-NL"/>
        </w:rPr>
        <w:t xml:space="preserve"> landwirtschaftlichen Produktionszyklus </w:t>
      </w:r>
      <w:r w:rsidR="00E861B1">
        <w:rPr>
          <w:rFonts w:ascii="Arial" w:hAnsi="Arial" w:cs="Arial"/>
          <w:sz w:val="22"/>
          <w:szCs w:val="22"/>
          <w:lang w:val="de-DE" w:eastAsia="nl-NL"/>
        </w:rPr>
        <w:t>werden so optimiert</w:t>
      </w:r>
      <w:r w:rsidRPr="00E3140E">
        <w:rPr>
          <w:rFonts w:ascii="Arial" w:hAnsi="Arial" w:cs="Arial"/>
          <w:sz w:val="22"/>
          <w:szCs w:val="22"/>
          <w:lang w:val="de-DE" w:eastAsia="nl-NL"/>
        </w:rPr>
        <w:t>."</w:t>
      </w:r>
    </w:p>
    <w:p w:rsidR="00E861B1" w:rsidRPr="00AA60ED" w:rsidRDefault="00E861B1" w:rsidP="002A4045">
      <w:pPr>
        <w:pStyle w:val="Default"/>
        <w:rPr>
          <w:color w:val="auto"/>
          <w:sz w:val="22"/>
          <w:szCs w:val="22"/>
          <w:lang w:val="de-DE"/>
        </w:rPr>
      </w:pPr>
    </w:p>
    <w:p w:rsidR="00E861B1" w:rsidRPr="00AA60ED" w:rsidRDefault="00E861B1" w:rsidP="00E861B1">
      <w:pPr>
        <w:pStyle w:val="Default"/>
        <w:rPr>
          <w:b/>
          <w:color w:val="auto"/>
          <w:sz w:val="22"/>
          <w:szCs w:val="22"/>
          <w:lang w:val="de-DE"/>
        </w:rPr>
      </w:pPr>
      <w:r w:rsidRPr="00AA60ED">
        <w:rPr>
          <w:b/>
          <w:color w:val="auto"/>
          <w:sz w:val="22"/>
          <w:szCs w:val="22"/>
          <w:lang w:val="de-DE"/>
        </w:rPr>
        <w:t>Zwei Systeme, die perfekt zusammenpassen</w:t>
      </w:r>
    </w:p>
    <w:p w:rsidR="00E861B1" w:rsidRPr="00E861B1" w:rsidRDefault="00E861B1" w:rsidP="00E861B1">
      <w:pPr>
        <w:pStyle w:val="Default"/>
        <w:rPr>
          <w:color w:val="auto"/>
          <w:sz w:val="22"/>
          <w:szCs w:val="22"/>
          <w:lang w:val="de-DE"/>
        </w:rPr>
      </w:pPr>
    </w:p>
    <w:p w:rsidR="00E861B1" w:rsidRPr="00E861B1" w:rsidRDefault="00E861B1" w:rsidP="00E861B1">
      <w:pPr>
        <w:pStyle w:val="Default"/>
        <w:rPr>
          <w:color w:val="auto"/>
          <w:sz w:val="22"/>
          <w:szCs w:val="22"/>
          <w:lang w:val="de-DE"/>
        </w:rPr>
      </w:pPr>
      <w:r w:rsidRPr="00E861B1">
        <w:rPr>
          <w:color w:val="auto"/>
          <w:sz w:val="22"/>
          <w:szCs w:val="22"/>
          <w:lang w:val="de-DE"/>
        </w:rPr>
        <w:t>Über My Data Plant können Landwirte individuelle Biomasse-, Saat- u</w:t>
      </w:r>
      <w:r>
        <w:rPr>
          <w:color w:val="auto"/>
          <w:sz w:val="22"/>
          <w:szCs w:val="22"/>
          <w:lang w:val="de-DE"/>
        </w:rPr>
        <w:t>nd Düngemittelkarten erstellen. D</w:t>
      </w:r>
      <w:r w:rsidRPr="00E861B1">
        <w:rPr>
          <w:color w:val="auto"/>
          <w:sz w:val="22"/>
          <w:szCs w:val="22"/>
          <w:lang w:val="de-DE"/>
        </w:rPr>
        <w:t xml:space="preserve">iese generierten Aufgaben können vom IsoMatch FarmCentre an das Terminal im Feld gesendet werden. Dies geschieht nahtlos über eine sichere Cloud-Verbindung, die benutzerfreundlicher und effizienter ist als die Verwendung eines USB-Sticks. </w:t>
      </w:r>
    </w:p>
    <w:p w:rsidR="00E861B1" w:rsidRPr="00E861B1" w:rsidRDefault="00E861B1" w:rsidP="00E861B1">
      <w:pPr>
        <w:pStyle w:val="Default"/>
        <w:rPr>
          <w:color w:val="auto"/>
          <w:sz w:val="22"/>
          <w:szCs w:val="22"/>
          <w:lang w:val="de-DE"/>
        </w:rPr>
      </w:pPr>
    </w:p>
    <w:p w:rsidR="00D356C3" w:rsidRPr="00E861B1" w:rsidRDefault="00E861B1" w:rsidP="002A4045">
      <w:pPr>
        <w:pStyle w:val="Default"/>
        <w:rPr>
          <w:color w:val="auto"/>
          <w:sz w:val="22"/>
          <w:szCs w:val="22"/>
          <w:lang w:val="de-DE"/>
        </w:rPr>
      </w:pPr>
      <w:r w:rsidRPr="00E861B1">
        <w:rPr>
          <w:color w:val="auto"/>
          <w:sz w:val="22"/>
          <w:szCs w:val="22"/>
          <w:lang w:val="de-DE"/>
        </w:rPr>
        <w:t>Durch den IsoMatch Tellus PRO wird ein Gateway geschaffen, um die Maschinen mit der Cloud zu verbinden, Aufgaben von den Geräten zu senden und zu empfangen, Warnungen zu empfangen und die gesammelten Daten zu analysieren. Alle diese Funktionen sind in einer einfach zu bedienenden Webanwendung enthalten, die mit jedem Gerät funktioniert und auf den Plattformen My Kverneland und My Vicon enthalten ist.</w:t>
      </w:r>
    </w:p>
    <w:p w:rsidR="00482046" w:rsidRPr="00AA60ED" w:rsidRDefault="00482046" w:rsidP="00E22E5A">
      <w:pPr>
        <w:pStyle w:val="ListParagraph"/>
        <w:spacing w:line="240" w:lineRule="auto"/>
        <w:ind w:left="0"/>
        <w:rPr>
          <w:rFonts w:ascii="Arial" w:hAnsi="Arial" w:cs="Arial"/>
          <w:lang w:val="de-DE"/>
        </w:rPr>
      </w:pPr>
    </w:p>
    <w:p w:rsidR="00A54293" w:rsidRPr="00A54293" w:rsidRDefault="00A54293" w:rsidP="00A54293">
      <w:pPr>
        <w:rPr>
          <w:rFonts w:ascii="Arial" w:hAnsi="Arial" w:cs="Arial"/>
          <w:b/>
          <w:lang w:val="de-DE"/>
        </w:rPr>
      </w:pPr>
      <w:r w:rsidRPr="00A54293">
        <w:rPr>
          <w:rFonts w:ascii="Arial" w:hAnsi="Arial" w:cs="Arial"/>
          <w:b/>
          <w:lang w:val="de-DE"/>
        </w:rPr>
        <w:t>Verfügbarkeit</w:t>
      </w:r>
    </w:p>
    <w:p w:rsidR="00A54293" w:rsidRPr="00A54293" w:rsidRDefault="00A54293" w:rsidP="00A54293">
      <w:pPr>
        <w:pStyle w:val="ListParagraph"/>
        <w:rPr>
          <w:rFonts w:ascii="Arial" w:hAnsi="Arial" w:cs="Arial"/>
          <w:lang w:val="de-DE"/>
        </w:rPr>
      </w:pPr>
    </w:p>
    <w:p w:rsidR="00482046" w:rsidRPr="00A54293" w:rsidRDefault="00A54293" w:rsidP="00A54293">
      <w:pPr>
        <w:pStyle w:val="ListParagraph"/>
        <w:spacing w:line="240" w:lineRule="auto"/>
        <w:ind w:left="0"/>
        <w:rPr>
          <w:rFonts w:ascii="Arial" w:hAnsi="Arial" w:cs="Arial"/>
          <w:lang w:val="de-DE"/>
        </w:rPr>
      </w:pPr>
      <w:r w:rsidRPr="00A54293">
        <w:rPr>
          <w:rFonts w:ascii="Arial" w:hAnsi="Arial" w:cs="Arial"/>
          <w:lang w:val="de-DE"/>
        </w:rPr>
        <w:t xml:space="preserve">Die Integration von My Data Plant in </w:t>
      </w:r>
      <w:r>
        <w:rPr>
          <w:rFonts w:ascii="Arial" w:hAnsi="Arial" w:cs="Arial"/>
          <w:lang w:val="de-DE"/>
        </w:rPr>
        <w:t xml:space="preserve">das </w:t>
      </w:r>
      <w:r w:rsidRPr="00A54293">
        <w:rPr>
          <w:rFonts w:ascii="Arial" w:hAnsi="Arial" w:cs="Arial"/>
          <w:lang w:val="de-DE"/>
        </w:rPr>
        <w:t>IsoMatch FarmCentre wird auf der Agritechnica 2019 gezeigt und ist ab Anfang 2020 verfügbar. Es ist eine der zahlreichen Funktionen, die in der Softwareversion 1.06 für IsoMatch Tellus PRO Terminals enthalten sind.</w:t>
      </w:r>
    </w:p>
    <w:p w:rsidR="00482046" w:rsidRPr="00A54293" w:rsidRDefault="00482046" w:rsidP="00E22E5A">
      <w:pPr>
        <w:pStyle w:val="ListParagraph"/>
        <w:spacing w:line="240" w:lineRule="auto"/>
        <w:ind w:left="0"/>
        <w:rPr>
          <w:rFonts w:ascii="Arial" w:hAnsi="Arial" w:cs="Arial"/>
          <w:i/>
          <w:sz w:val="20"/>
          <w:szCs w:val="20"/>
          <w:lang w:val="de-DE"/>
        </w:rPr>
      </w:pPr>
    </w:p>
    <w:p w:rsidR="00A3603B" w:rsidRPr="00AA60ED" w:rsidRDefault="00A3603B" w:rsidP="00AE4591">
      <w:pPr>
        <w:jc w:val="center"/>
        <w:rPr>
          <w:rFonts w:ascii="Arial" w:hAnsi="Arial" w:cs="Arial"/>
          <w:sz w:val="22"/>
          <w:szCs w:val="22"/>
          <w:lang w:val="de-DE"/>
        </w:rPr>
      </w:pPr>
      <w:r w:rsidRPr="00AA60ED">
        <w:rPr>
          <w:rFonts w:ascii="Arial" w:hAnsi="Arial" w:cs="Arial"/>
          <w:sz w:val="22"/>
          <w:szCs w:val="22"/>
          <w:lang w:val="de-DE"/>
        </w:rPr>
        <w:t>***</w:t>
      </w:r>
    </w:p>
    <w:p w:rsidR="00A3603B" w:rsidRPr="00AA60ED" w:rsidRDefault="00A3603B" w:rsidP="00AE4591">
      <w:pPr>
        <w:jc w:val="center"/>
        <w:rPr>
          <w:rFonts w:ascii="Arial" w:hAnsi="Arial" w:cs="Arial"/>
          <w:sz w:val="22"/>
          <w:szCs w:val="22"/>
          <w:lang w:val="de-DE"/>
        </w:rPr>
      </w:pPr>
    </w:p>
    <w:p w:rsidR="006F7BD6" w:rsidRPr="00AA60ED" w:rsidRDefault="006F7BD6" w:rsidP="006F7BD6">
      <w:pPr>
        <w:rPr>
          <w:rFonts w:ascii="Arial" w:hAnsi="Arial" w:cs="Arial"/>
          <w:sz w:val="20"/>
          <w:szCs w:val="20"/>
          <w:lang w:val="de-DE"/>
        </w:rPr>
      </w:pPr>
      <w:r w:rsidRPr="00AA60ED">
        <w:rPr>
          <w:rFonts w:ascii="Arial" w:hAnsi="Arial" w:cs="Arial"/>
          <w:sz w:val="20"/>
          <w:szCs w:val="20"/>
          <w:lang w:val="de-DE"/>
        </w:rPr>
        <w:t xml:space="preserve">Die Kverneland Group ist eines der führenden internationalen Unternehmen in der Entwicklung, Produktion und dem Vertrieb von Landmaschinen. Innovativ und stets auf dem neuesten Stand der Technik bieten wir dem Landwirt, Lohnunternehmer und Händler eine einzigartig breite und hochwertige Produktpalette. Das Lieferprogramm der Kverneland Group umfasst Produkte für die Bereiche Bodenbearbeitung, Sätechnik, Pflanzenschutz, Düngung, Futterernte- und Grünlandtechnik sowie elektronische Lösungen für landwirtschaftliche Traktoren und Maschinen. </w:t>
      </w:r>
    </w:p>
    <w:p w:rsidR="00DE7B11" w:rsidRPr="006F7BD6" w:rsidRDefault="006F7BD6" w:rsidP="006F7BD6">
      <w:pPr>
        <w:autoSpaceDE w:val="0"/>
        <w:autoSpaceDN w:val="0"/>
        <w:adjustRightInd w:val="0"/>
        <w:rPr>
          <w:rFonts w:ascii="Arial" w:hAnsi="Arial" w:cs="Arial"/>
          <w:sz w:val="20"/>
          <w:szCs w:val="20"/>
          <w:lang w:val="de-DE"/>
        </w:rPr>
      </w:pPr>
      <w:r w:rsidRPr="00AA60ED">
        <w:rPr>
          <w:rFonts w:ascii="Arial" w:hAnsi="Arial" w:cs="Arial"/>
          <w:sz w:val="20"/>
          <w:szCs w:val="20"/>
          <w:lang w:val="de-DE"/>
        </w:rPr>
        <w:t>Mehr Informationen über die Kverneland Group auf</w:t>
      </w:r>
      <w:r w:rsidRPr="00B23301">
        <w:rPr>
          <w:rFonts w:ascii="Arial" w:hAnsi="Arial" w:cs="Arial"/>
          <w:lang w:val="de-DE"/>
        </w:rPr>
        <w:t xml:space="preserve"> </w:t>
      </w:r>
      <w:hyperlink r:id="rId11" w:history="1">
        <w:r w:rsidRPr="006F7BD6">
          <w:rPr>
            <w:rStyle w:val="Hyperlink"/>
            <w:rFonts w:ascii="Arial" w:hAnsi="Arial" w:cs="Arial"/>
            <w:sz w:val="20"/>
            <w:szCs w:val="20"/>
            <w:lang w:val="de-DE"/>
          </w:rPr>
          <w:t>www.kvernelandgroup.de</w:t>
        </w:r>
      </w:hyperlink>
      <w:r w:rsidRPr="006F7BD6">
        <w:rPr>
          <w:rFonts w:ascii="Arial" w:hAnsi="Arial" w:cs="Arial"/>
          <w:sz w:val="20"/>
          <w:szCs w:val="20"/>
          <w:lang w:val="de-DE"/>
        </w:rPr>
        <w:t>.</w:t>
      </w:r>
    </w:p>
    <w:p w:rsidR="00DE7B11" w:rsidRPr="00AA60ED" w:rsidRDefault="00DE7B11" w:rsidP="00DE7B11">
      <w:pPr>
        <w:jc w:val="center"/>
        <w:rPr>
          <w:rFonts w:ascii="Arial" w:hAnsi="Arial" w:cs="Arial"/>
          <w:sz w:val="22"/>
          <w:szCs w:val="22"/>
          <w:lang w:val="de-DE"/>
        </w:rPr>
      </w:pPr>
      <w:r w:rsidRPr="00AA60ED">
        <w:rPr>
          <w:rFonts w:ascii="Arial" w:hAnsi="Arial" w:cs="Arial"/>
          <w:sz w:val="22"/>
          <w:szCs w:val="22"/>
          <w:lang w:val="de-DE"/>
        </w:rPr>
        <w:t>***</w:t>
      </w:r>
    </w:p>
    <w:p w:rsidR="00DE7B11" w:rsidRPr="00AA60ED" w:rsidRDefault="00DE7B11" w:rsidP="00DE7B11">
      <w:pPr>
        <w:jc w:val="center"/>
        <w:rPr>
          <w:rFonts w:ascii="Arial" w:hAnsi="Arial" w:cs="Arial"/>
          <w:sz w:val="22"/>
          <w:szCs w:val="22"/>
          <w:lang w:val="de-DE"/>
        </w:rPr>
      </w:pPr>
    </w:p>
    <w:p w:rsidR="00DE7B11" w:rsidRPr="00AA60ED" w:rsidRDefault="003C54B9" w:rsidP="00AE4591">
      <w:pPr>
        <w:autoSpaceDE w:val="0"/>
        <w:autoSpaceDN w:val="0"/>
        <w:adjustRightInd w:val="0"/>
        <w:rPr>
          <w:rFonts w:ascii="Arial" w:hAnsi="Arial" w:cs="Arial"/>
          <w:sz w:val="20"/>
          <w:szCs w:val="20"/>
          <w:lang w:val="de-DE"/>
        </w:rPr>
      </w:pPr>
      <w:r w:rsidRPr="00AA60ED">
        <w:rPr>
          <w:rFonts w:ascii="Arial" w:hAnsi="Arial" w:cs="Arial"/>
          <w:sz w:val="20"/>
          <w:szCs w:val="20"/>
          <w:lang w:val="de-DE"/>
        </w:rPr>
        <w:t>Mit 25 Jahren Erfahrung ist die Kleffmann Group das weltweit führende Marktforschungs- und Consultingunternehmen für den Agrarsektor. Als Full-Service-Institut entwickeln wir für unsere Kunden individuelle Marktforschungslösungen zu verschiedenen agrarfachlichen Themen und geben einen Überblick über die Entwicklungen auf internationalen Agrarmärkten. Wir bieten unseren Kunden ein umfassendes Portfolio an bewährten und innovativen Marktforschungslösungen. Aus jährlich über 200.000 Interviews mit Landwirten und Agrarexperten weltweit ziehen wir aktuelle Daten und Erkenntnisse, auf Basis derer wir schnell und flexibel Informationsdienstleistungen für lokale und globale Entscheider entwickeln und anbieten können.</w:t>
      </w:r>
      <w:r w:rsidR="00DE7B11" w:rsidRPr="003C54B9">
        <w:rPr>
          <w:rFonts w:ascii="Arial" w:hAnsi="Arial" w:cs="Arial"/>
          <w:sz w:val="20"/>
          <w:szCs w:val="20"/>
          <w:lang w:val="de-DE"/>
        </w:rPr>
        <w:t xml:space="preserve"> </w:t>
      </w:r>
      <w:r w:rsidRPr="00AA60ED">
        <w:rPr>
          <w:rFonts w:ascii="Arial" w:hAnsi="Arial" w:cs="Arial"/>
          <w:sz w:val="20"/>
          <w:szCs w:val="20"/>
          <w:lang w:val="de-DE"/>
        </w:rPr>
        <w:t xml:space="preserve">Für weitere Informationen besuchen Sie: </w:t>
      </w:r>
      <w:r w:rsidR="00DE7B11" w:rsidRPr="00AA60ED">
        <w:rPr>
          <w:rFonts w:ascii="Arial" w:hAnsi="Arial" w:cs="Arial"/>
          <w:sz w:val="20"/>
          <w:szCs w:val="20"/>
          <w:lang w:val="de-DE"/>
        </w:rPr>
        <w:t xml:space="preserve"> </w:t>
      </w:r>
      <w:hyperlink r:id="rId12" w:history="1">
        <w:r w:rsidR="00DE7B11" w:rsidRPr="00AA60ED">
          <w:rPr>
            <w:rStyle w:val="Hyperlink"/>
            <w:rFonts w:ascii="Arial" w:hAnsi="Arial" w:cs="Arial"/>
            <w:sz w:val="20"/>
            <w:szCs w:val="20"/>
            <w:lang w:val="de-DE"/>
          </w:rPr>
          <w:t>www.kleffmann.com</w:t>
        </w:r>
      </w:hyperlink>
      <w:r w:rsidR="002519D7" w:rsidRPr="00AA60ED">
        <w:rPr>
          <w:rFonts w:ascii="Arial" w:hAnsi="Arial" w:cs="Arial"/>
          <w:sz w:val="20"/>
          <w:szCs w:val="20"/>
          <w:lang w:val="de-DE"/>
        </w:rPr>
        <w:t>.</w:t>
      </w:r>
    </w:p>
    <w:p w:rsidR="00A3603B" w:rsidRPr="00AA60ED" w:rsidRDefault="00A3603B" w:rsidP="00AE4591">
      <w:pPr>
        <w:jc w:val="center"/>
        <w:rPr>
          <w:rFonts w:ascii="Arial" w:hAnsi="Arial" w:cs="Arial"/>
          <w:sz w:val="22"/>
          <w:szCs w:val="22"/>
          <w:lang w:val="de-DE"/>
        </w:rPr>
      </w:pPr>
    </w:p>
    <w:p w:rsidR="00A3603B" w:rsidRPr="00AA60ED" w:rsidRDefault="00A3603B" w:rsidP="00AE4591">
      <w:pPr>
        <w:jc w:val="center"/>
        <w:rPr>
          <w:rFonts w:ascii="Arial" w:hAnsi="Arial" w:cs="Arial"/>
          <w:sz w:val="22"/>
          <w:szCs w:val="22"/>
          <w:lang w:val="de-DE"/>
        </w:rPr>
      </w:pPr>
    </w:p>
    <w:p w:rsidR="00A3603B" w:rsidRPr="00AA60ED" w:rsidRDefault="00A3603B" w:rsidP="00AE4591">
      <w:pPr>
        <w:jc w:val="center"/>
        <w:rPr>
          <w:rFonts w:ascii="Arial" w:hAnsi="Arial" w:cs="Arial"/>
          <w:sz w:val="22"/>
          <w:szCs w:val="22"/>
          <w:lang w:val="de-DE"/>
        </w:rPr>
      </w:pPr>
      <w:r w:rsidRPr="00AA60ED">
        <w:rPr>
          <w:rFonts w:ascii="Arial" w:hAnsi="Arial" w:cs="Arial"/>
          <w:sz w:val="22"/>
          <w:szCs w:val="22"/>
          <w:lang w:val="de-DE"/>
        </w:rPr>
        <w:lastRenderedPageBreak/>
        <w:t>- - END</w:t>
      </w:r>
      <w:r w:rsidR="006F7BD6" w:rsidRPr="00AA60ED">
        <w:rPr>
          <w:rFonts w:ascii="Arial" w:hAnsi="Arial" w:cs="Arial"/>
          <w:sz w:val="22"/>
          <w:szCs w:val="22"/>
          <w:lang w:val="de-DE"/>
        </w:rPr>
        <w:t>E</w:t>
      </w:r>
      <w:r w:rsidRPr="00AA60ED">
        <w:rPr>
          <w:rFonts w:ascii="Arial" w:hAnsi="Arial" w:cs="Arial"/>
          <w:sz w:val="22"/>
          <w:szCs w:val="22"/>
          <w:lang w:val="de-DE"/>
        </w:rPr>
        <w:t xml:space="preserve"> - -</w:t>
      </w:r>
    </w:p>
    <w:p w:rsidR="00C87E54" w:rsidRPr="00AA60ED" w:rsidRDefault="00C87E54" w:rsidP="00E22E5A">
      <w:pPr>
        <w:rPr>
          <w:rFonts w:ascii="Arial" w:hAnsi="Arial" w:cs="Arial"/>
          <w:b/>
          <w:sz w:val="22"/>
          <w:szCs w:val="22"/>
          <w:lang w:val="de-DE"/>
        </w:rPr>
      </w:pPr>
    </w:p>
    <w:p w:rsidR="00482046" w:rsidRPr="00AA60ED" w:rsidRDefault="004F410D" w:rsidP="00E22E5A">
      <w:pPr>
        <w:rPr>
          <w:rFonts w:ascii="Arial" w:hAnsi="Arial" w:cs="Arial"/>
          <w:b/>
          <w:sz w:val="22"/>
          <w:szCs w:val="22"/>
          <w:lang w:val="de-DE"/>
        </w:rPr>
      </w:pPr>
      <w:r w:rsidRPr="00AA60ED">
        <w:rPr>
          <w:rFonts w:ascii="Arial" w:hAnsi="Arial" w:cs="Arial"/>
          <w:b/>
          <w:sz w:val="22"/>
          <w:szCs w:val="22"/>
          <w:lang w:val="de-DE"/>
        </w:rPr>
        <w:t>Links</w:t>
      </w:r>
      <w:r w:rsidR="00482046" w:rsidRPr="00AA60ED">
        <w:rPr>
          <w:rFonts w:ascii="Arial" w:hAnsi="Arial" w:cs="Arial"/>
          <w:b/>
          <w:sz w:val="22"/>
          <w:szCs w:val="22"/>
          <w:lang w:val="de-DE"/>
        </w:rPr>
        <w:t>:</w:t>
      </w:r>
    </w:p>
    <w:p w:rsidR="00482046" w:rsidRPr="00AA60ED" w:rsidRDefault="00482046" w:rsidP="00E22E5A">
      <w:pPr>
        <w:rPr>
          <w:rFonts w:ascii="Arial" w:hAnsi="Arial" w:cs="Arial"/>
          <w:sz w:val="22"/>
          <w:szCs w:val="22"/>
          <w:u w:val="single"/>
          <w:lang w:val="de-DE"/>
        </w:rPr>
      </w:pPr>
    </w:p>
    <w:p w:rsidR="004F410D" w:rsidRPr="00AA60ED" w:rsidRDefault="004D1CFC" w:rsidP="00E22E5A">
      <w:pPr>
        <w:rPr>
          <w:rStyle w:val="Hyperlink"/>
          <w:rFonts w:ascii="Arial" w:hAnsi="Arial" w:cs="Arial"/>
          <w:sz w:val="22"/>
          <w:szCs w:val="22"/>
          <w:lang w:val="de-DE"/>
        </w:rPr>
      </w:pPr>
      <w:hyperlink r:id="rId13" w:history="1">
        <w:r w:rsidR="00A50BE9" w:rsidRPr="00AA60ED">
          <w:rPr>
            <w:rStyle w:val="Hyperlink"/>
            <w:rFonts w:ascii="Arial" w:hAnsi="Arial" w:cs="Arial"/>
            <w:sz w:val="22"/>
            <w:szCs w:val="22"/>
            <w:lang w:val="de-DE"/>
          </w:rPr>
          <w:t>Kverneland Group w</w:t>
        </w:r>
        <w:r w:rsidR="004F410D" w:rsidRPr="00AA60ED">
          <w:rPr>
            <w:rStyle w:val="Hyperlink"/>
            <w:rFonts w:ascii="Arial" w:hAnsi="Arial" w:cs="Arial"/>
            <w:sz w:val="22"/>
            <w:szCs w:val="22"/>
            <w:lang w:val="de-DE"/>
          </w:rPr>
          <w:t>ebsite</w:t>
        </w:r>
      </w:hyperlink>
    </w:p>
    <w:p w:rsidR="004F410D" w:rsidRPr="00AA60ED" w:rsidRDefault="004D1CFC" w:rsidP="00E22E5A">
      <w:pPr>
        <w:rPr>
          <w:rFonts w:ascii="Arial" w:hAnsi="Arial" w:cs="Arial"/>
          <w:sz w:val="22"/>
          <w:szCs w:val="22"/>
          <w:u w:val="single"/>
          <w:lang w:val="de-DE"/>
        </w:rPr>
      </w:pPr>
      <w:hyperlink r:id="rId14" w:history="1">
        <w:r w:rsidR="00A50BE9" w:rsidRPr="00AA60ED">
          <w:rPr>
            <w:rStyle w:val="Hyperlink"/>
            <w:rFonts w:ascii="Arial" w:hAnsi="Arial" w:cs="Arial"/>
            <w:sz w:val="22"/>
            <w:szCs w:val="22"/>
            <w:lang w:val="de-DE"/>
          </w:rPr>
          <w:t>Kleffmann web</w:t>
        </w:r>
        <w:r w:rsidR="004F410D" w:rsidRPr="00AA60ED">
          <w:rPr>
            <w:rStyle w:val="Hyperlink"/>
            <w:rFonts w:ascii="Arial" w:hAnsi="Arial" w:cs="Arial"/>
            <w:sz w:val="22"/>
            <w:szCs w:val="22"/>
            <w:lang w:val="de-DE"/>
          </w:rPr>
          <w:t>site</w:t>
        </w:r>
      </w:hyperlink>
    </w:p>
    <w:p w:rsidR="00DF6043" w:rsidRPr="00AA60ED" w:rsidRDefault="00DF6043" w:rsidP="00E22E5A">
      <w:pPr>
        <w:rPr>
          <w:rStyle w:val="Hyperlink"/>
          <w:rFonts w:ascii="Arial" w:hAnsi="Arial" w:cs="Arial"/>
          <w:color w:val="auto"/>
          <w:sz w:val="22"/>
          <w:szCs w:val="22"/>
          <w:lang w:val="de-DE"/>
        </w:rPr>
      </w:pPr>
    </w:p>
    <w:p w:rsidR="00482046" w:rsidRPr="00AA60ED" w:rsidRDefault="00482046" w:rsidP="00AE4591">
      <w:pPr>
        <w:rPr>
          <w:rFonts w:ascii="Arial" w:hAnsi="Arial" w:cs="Arial"/>
          <w:b/>
          <w:sz w:val="22"/>
          <w:szCs w:val="22"/>
          <w:lang w:val="de-DE"/>
        </w:rPr>
      </w:pPr>
    </w:p>
    <w:p w:rsidR="00500C02" w:rsidRPr="00AA60ED" w:rsidRDefault="006F7BD6" w:rsidP="00AE4591">
      <w:pPr>
        <w:rPr>
          <w:rFonts w:ascii="Arial" w:hAnsi="Arial" w:cs="Arial"/>
          <w:b/>
          <w:sz w:val="22"/>
          <w:szCs w:val="22"/>
          <w:lang w:val="de-DE"/>
        </w:rPr>
      </w:pPr>
      <w:r w:rsidRPr="00AA60ED">
        <w:rPr>
          <w:rFonts w:ascii="Arial" w:hAnsi="Arial" w:cs="Arial"/>
          <w:b/>
          <w:sz w:val="22"/>
          <w:szCs w:val="22"/>
          <w:lang w:val="de-DE"/>
        </w:rPr>
        <w:t>Für nähere Informationen</w:t>
      </w:r>
      <w:r w:rsidR="00500C02" w:rsidRPr="00AA60ED">
        <w:rPr>
          <w:rFonts w:ascii="Arial" w:hAnsi="Arial" w:cs="Arial"/>
          <w:b/>
          <w:sz w:val="22"/>
          <w:szCs w:val="22"/>
          <w:lang w:val="de-DE"/>
        </w:rPr>
        <w:t>:</w:t>
      </w:r>
    </w:p>
    <w:p w:rsidR="00A3603B" w:rsidRPr="00AA60ED" w:rsidRDefault="00A3603B" w:rsidP="00AE4591">
      <w:pPr>
        <w:rPr>
          <w:rFonts w:ascii="Arial" w:hAnsi="Arial" w:cs="Arial"/>
          <w:sz w:val="22"/>
          <w:szCs w:val="22"/>
          <w:lang w:val="de-DE"/>
        </w:rPr>
      </w:pPr>
    </w:p>
    <w:p w:rsidR="00A3603B" w:rsidRPr="004874A9" w:rsidRDefault="002519D7" w:rsidP="00AE4591">
      <w:pPr>
        <w:rPr>
          <w:rFonts w:ascii="Arial" w:hAnsi="Arial" w:cs="Arial"/>
          <w:sz w:val="22"/>
          <w:szCs w:val="22"/>
          <w:lang w:val="nl-NL"/>
        </w:rPr>
      </w:pPr>
      <w:r>
        <w:rPr>
          <w:rFonts w:ascii="Arial" w:hAnsi="Arial" w:cs="Arial"/>
          <w:sz w:val="22"/>
          <w:szCs w:val="22"/>
          <w:lang w:val="nl-NL"/>
        </w:rPr>
        <w:t>Karl Engelbrecht</w:t>
      </w:r>
    </w:p>
    <w:p w:rsidR="00A3603B" w:rsidRPr="004F410D" w:rsidRDefault="002519D7" w:rsidP="00AE4591">
      <w:pPr>
        <w:rPr>
          <w:rFonts w:ascii="Arial" w:hAnsi="Arial" w:cs="Arial"/>
          <w:sz w:val="22"/>
          <w:szCs w:val="22"/>
          <w:lang w:val="en-US"/>
        </w:rPr>
      </w:pPr>
      <w:r w:rsidRPr="004F410D">
        <w:rPr>
          <w:rFonts w:ascii="Arial" w:hAnsi="Arial" w:cs="Arial"/>
          <w:sz w:val="22"/>
          <w:szCs w:val="22"/>
          <w:lang w:val="en-US"/>
        </w:rPr>
        <w:t>Product Director</w:t>
      </w:r>
    </w:p>
    <w:p w:rsidR="00A3603B" w:rsidRPr="00326DE5" w:rsidRDefault="00500C02" w:rsidP="00AE4591">
      <w:pPr>
        <w:rPr>
          <w:rFonts w:ascii="Arial" w:hAnsi="Arial" w:cs="Arial"/>
          <w:sz w:val="22"/>
          <w:szCs w:val="22"/>
        </w:rPr>
      </w:pPr>
      <w:r w:rsidRPr="00326DE5">
        <w:rPr>
          <w:rFonts w:ascii="Arial" w:hAnsi="Arial" w:cs="Arial"/>
          <w:sz w:val="22"/>
          <w:szCs w:val="22"/>
        </w:rPr>
        <w:t>Kverneland Group Mechatronics BV</w:t>
      </w:r>
    </w:p>
    <w:p w:rsidR="004D5CBE" w:rsidRPr="00DD1852" w:rsidRDefault="004D5CBE" w:rsidP="004D5CBE">
      <w:pPr>
        <w:rPr>
          <w:rFonts w:ascii="Arial" w:hAnsi="Arial" w:cs="Arial"/>
          <w:sz w:val="22"/>
          <w:szCs w:val="22"/>
          <w:lang w:val="de-DE"/>
        </w:rPr>
      </w:pPr>
      <w:r w:rsidRPr="00DD1852">
        <w:rPr>
          <w:rFonts w:ascii="Arial" w:hAnsi="Arial" w:cs="Arial"/>
          <w:sz w:val="22"/>
          <w:szCs w:val="22"/>
          <w:lang w:val="de-DE"/>
        </w:rPr>
        <w:t xml:space="preserve">Mobile: </w:t>
      </w:r>
      <w:r w:rsidRPr="00DD1852">
        <w:rPr>
          <w:rFonts w:ascii="Arial" w:hAnsi="Arial" w:cs="Arial"/>
          <w:noProof/>
          <w:color w:val="000000"/>
          <w:sz w:val="22"/>
          <w:szCs w:val="22"/>
          <w:lang w:val="de-DE" w:eastAsia="en-GB"/>
        </w:rPr>
        <w:t>(</w:t>
      </w:r>
      <w:r w:rsidR="002519D7" w:rsidRPr="00DD1852">
        <w:rPr>
          <w:rFonts w:ascii="Arial" w:hAnsi="Arial" w:cs="Arial"/>
          <w:noProof/>
          <w:color w:val="000000"/>
          <w:sz w:val="22"/>
          <w:szCs w:val="22"/>
          <w:lang w:val="de-DE" w:eastAsia="en-GB"/>
        </w:rPr>
        <w:t>+31) 611 833 921</w:t>
      </w:r>
    </w:p>
    <w:p w:rsidR="00A3603B" w:rsidRDefault="00A3603B" w:rsidP="00AE4591">
      <w:pPr>
        <w:rPr>
          <w:rFonts w:ascii="Arial" w:hAnsi="Arial" w:cs="Arial"/>
          <w:sz w:val="22"/>
          <w:szCs w:val="22"/>
          <w:lang w:val="nl-NL"/>
        </w:rPr>
      </w:pPr>
      <w:r w:rsidRPr="00DD1852">
        <w:rPr>
          <w:rFonts w:ascii="Arial" w:hAnsi="Arial" w:cs="Arial"/>
          <w:sz w:val="22"/>
          <w:szCs w:val="22"/>
          <w:lang w:val="de-DE"/>
        </w:rPr>
        <w:t>E-Mail:</w:t>
      </w:r>
      <w:r w:rsidRPr="00DD1852">
        <w:rPr>
          <w:rFonts w:ascii="Arial" w:hAnsi="Arial" w:cs="Arial"/>
          <w:sz w:val="22"/>
          <w:szCs w:val="22"/>
          <w:lang w:val="de-DE"/>
        </w:rPr>
        <w:tab/>
      </w:r>
      <w:r w:rsidR="00500C02" w:rsidRPr="00DD1852">
        <w:rPr>
          <w:rFonts w:ascii="Arial" w:hAnsi="Arial" w:cs="Arial"/>
          <w:sz w:val="22"/>
          <w:szCs w:val="22"/>
          <w:lang w:val="de-DE"/>
        </w:rPr>
        <w:t xml:space="preserve"> </w:t>
      </w:r>
      <w:hyperlink r:id="rId15" w:history="1">
        <w:r w:rsidR="002519D7" w:rsidRPr="00F5175F">
          <w:rPr>
            <w:rStyle w:val="Hyperlink"/>
            <w:rFonts w:ascii="Arial" w:hAnsi="Arial" w:cs="Arial"/>
            <w:sz w:val="22"/>
            <w:szCs w:val="22"/>
            <w:lang w:val="nl-NL"/>
          </w:rPr>
          <w:t>Karl.Engelbrecht@kvernelandgroup.com</w:t>
        </w:r>
      </w:hyperlink>
    </w:p>
    <w:p w:rsidR="00A3603B" w:rsidRPr="00DD1852" w:rsidRDefault="00A3603B" w:rsidP="00AE4591">
      <w:pPr>
        <w:rPr>
          <w:lang w:val="de-DE"/>
        </w:rPr>
      </w:pPr>
    </w:p>
    <w:p w:rsidR="00102EFD" w:rsidRPr="00DD1852" w:rsidRDefault="00102EFD" w:rsidP="00AE4591">
      <w:pPr>
        <w:rPr>
          <w:rFonts w:ascii="Arial" w:hAnsi="Arial" w:cs="Arial"/>
          <w:b/>
          <w:sz w:val="22"/>
          <w:szCs w:val="22"/>
          <w:lang w:val="de-DE"/>
        </w:rPr>
      </w:pPr>
    </w:p>
    <w:p w:rsidR="00E22E5A" w:rsidRPr="00DD1852" w:rsidRDefault="00E22E5A" w:rsidP="00E22E5A">
      <w:pPr>
        <w:rPr>
          <w:rFonts w:ascii="Arial" w:hAnsi="Arial" w:cs="Arial"/>
          <w:b/>
          <w:sz w:val="22"/>
          <w:szCs w:val="22"/>
          <w:lang w:val="de-DE"/>
        </w:rPr>
      </w:pPr>
    </w:p>
    <w:tbl>
      <w:tblPr>
        <w:tblW w:w="9468" w:type="dxa"/>
        <w:tblLayout w:type="fixed"/>
        <w:tblLook w:val="04A0" w:firstRow="1" w:lastRow="0" w:firstColumn="1" w:lastColumn="0" w:noHBand="0" w:noVBand="1"/>
      </w:tblPr>
      <w:tblGrid>
        <w:gridCol w:w="1952"/>
        <w:gridCol w:w="709"/>
        <w:gridCol w:w="1560"/>
        <w:gridCol w:w="709"/>
        <w:gridCol w:w="1560"/>
        <w:gridCol w:w="851"/>
        <w:gridCol w:w="2127"/>
      </w:tblGrid>
      <w:tr w:rsidR="00E22E5A" w:rsidRPr="00326DE5" w:rsidTr="00E22E5A">
        <w:tc>
          <w:tcPr>
            <w:tcW w:w="1951" w:type="dxa"/>
            <w:hideMark/>
          </w:tcPr>
          <w:p w:rsidR="00E22E5A" w:rsidRPr="00326DE5" w:rsidRDefault="00E22E5A">
            <w:pPr>
              <w:rPr>
                <w:rFonts w:ascii="Arial Black" w:hAnsi="Arial Black" w:cs="Arial"/>
                <w:sz w:val="14"/>
                <w:szCs w:val="16"/>
              </w:rPr>
            </w:pPr>
            <w:r w:rsidRPr="00326DE5">
              <w:rPr>
                <w:rFonts w:ascii="Arial Black" w:hAnsi="Arial Black" w:cs="Arial"/>
                <w:sz w:val="14"/>
                <w:szCs w:val="16"/>
              </w:rPr>
              <w:t>Visit our Web Site</w:t>
            </w:r>
          </w:p>
        </w:tc>
        <w:tc>
          <w:tcPr>
            <w:tcW w:w="2268" w:type="dxa"/>
            <w:gridSpan w:val="2"/>
            <w:hideMark/>
          </w:tcPr>
          <w:p w:rsidR="00E22E5A" w:rsidRPr="00326DE5" w:rsidRDefault="00E22E5A">
            <w:pPr>
              <w:rPr>
                <w:rFonts w:ascii="Arial Black" w:hAnsi="Arial Black"/>
                <w:sz w:val="14"/>
                <w:szCs w:val="16"/>
              </w:rPr>
            </w:pPr>
            <w:r w:rsidRPr="00326DE5">
              <w:rPr>
                <w:rFonts w:ascii="Arial Black" w:hAnsi="Arial Black"/>
                <w:sz w:val="14"/>
                <w:szCs w:val="16"/>
              </w:rPr>
              <w:t>Like us on Facebook</w:t>
            </w:r>
          </w:p>
        </w:tc>
        <w:tc>
          <w:tcPr>
            <w:tcW w:w="2268" w:type="dxa"/>
            <w:gridSpan w:val="2"/>
            <w:hideMark/>
          </w:tcPr>
          <w:p w:rsidR="00E22E5A" w:rsidRPr="00326DE5" w:rsidRDefault="00E22E5A">
            <w:pPr>
              <w:rPr>
                <w:rFonts w:ascii="Arial Black" w:hAnsi="Arial Black"/>
                <w:sz w:val="14"/>
                <w:szCs w:val="16"/>
              </w:rPr>
            </w:pPr>
            <w:r w:rsidRPr="00326DE5">
              <w:rPr>
                <w:rFonts w:ascii="Arial Black" w:hAnsi="Arial Black"/>
                <w:sz w:val="14"/>
                <w:szCs w:val="16"/>
              </w:rPr>
              <w:t>Follow us on Twitter</w:t>
            </w:r>
          </w:p>
        </w:tc>
        <w:tc>
          <w:tcPr>
            <w:tcW w:w="2977" w:type="dxa"/>
            <w:gridSpan w:val="2"/>
            <w:hideMark/>
          </w:tcPr>
          <w:p w:rsidR="00E22E5A" w:rsidRPr="00326DE5" w:rsidRDefault="00E22E5A">
            <w:pPr>
              <w:rPr>
                <w:rFonts w:ascii="Arial Black" w:hAnsi="Arial Black" w:cs="Arial"/>
                <w:sz w:val="14"/>
                <w:szCs w:val="16"/>
              </w:rPr>
            </w:pPr>
            <w:r w:rsidRPr="00326DE5">
              <w:rPr>
                <w:rFonts w:ascii="Arial Black" w:hAnsi="Arial Black" w:cs="Arial"/>
                <w:sz w:val="14"/>
                <w:szCs w:val="16"/>
              </w:rPr>
              <w:t>Watch us on YouTube</w:t>
            </w:r>
          </w:p>
        </w:tc>
      </w:tr>
      <w:tr w:rsidR="00E22E5A" w:rsidRPr="00326DE5" w:rsidTr="00E22E5A">
        <w:trPr>
          <w:trHeight w:val="694"/>
        </w:trPr>
        <w:tc>
          <w:tcPr>
            <w:tcW w:w="1951" w:type="dxa"/>
            <w:hideMark/>
          </w:tcPr>
          <w:p w:rsidR="00E22E5A" w:rsidRPr="00326DE5" w:rsidRDefault="00E22E5A">
            <w:r w:rsidRPr="00326DE5">
              <w:rPr>
                <w:noProof/>
              </w:rPr>
              <w:t xml:space="preserve"> </w:t>
            </w:r>
            <w:r w:rsidR="00E240EE" w:rsidRPr="00326DE5">
              <w:rPr>
                <w:noProof/>
                <w:lang w:val="da-DK" w:eastAsia="da-DK"/>
              </w:rPr>
              <w:drawing>
                <wp:inline distT="0" distB="0" distL="0" distR="0" wp14:anchorId="6C20C6B1" wp14:editId="6C20C6B2">
                  <wp:extent cx="733425" cy="336550"/>
                  <wp:effectExtent l="0" t="0" r="9525" b="6350"/>
                  <wp:docPr id="2" name="Picture 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425" cy="336550"/>
                          </a:xfrm>
                          <a:prstGeom prst="rect">
                            <a:avLst/>
                          </a:prstGeom>
                          <a:noFill/>
                          <a:ln>
                            <a:noFill/>
                          </a:ln>
                        </pic:spPr>
                      </pic:pic>
                    </a:graphicData>
                  </a:graphic>
                </wp:inline>
              </w:drawing>
            </w:r>
          </w:p>
        </w:tc>
        <w:tc>
          <w:tcPr>
            <w:tcW w:w="709" w:type="dxa"/>
            <w:hideMark/>
          </w:tcPr>
          <w:p w:rsidR="00E22E5A" w:rsidRPr="00326DE5" w:rsidRDefault="00E240EE">
            <w:r w:rsidRPr="00326DE5">
              <w:rPr>
                <w:noProof/>
                <w:lang w:val="da-DK" w:eastAsia="da-DK"/>
              </w:rPr>
              <w:drawing>
                <wp:inline distT="0" distB="0" distL="0" distR="0" wp14:anchorId="6C20C6B3" wp14:editId="6C20C6B4">
                  <wp:extent cx="284480" cy="284480"/>
                  <wp:effectExtent l="0" t="0" r="1270" b="127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1559" w:type="dxa"/>
            <w:hideMark/>
          </w:tcPr>
          <w:p w:rsidR="00E22E5A" w:rsidRPr="00326DE5" w:rsidRDefault="004D1CFC">
            <w:pPr>
              <w:rPr>
                <w:rFonts w:ascii="Arial" w:hAnsi="Arial" w:cs="Arial"/>
                <w:b/>
                <w:sz w:val="14"/>
                <w:szCs w:val="14"/>
              </w:rPr>
            </w:pPr>
            <w:hyperlink r:id="rId19" w:history="1">
              <w:r w:rsidR="00E22E5A" w:rsidRPr="00326DE5">
                <w:rPr>
                  <w:rStyle w:val="Hyperlink"/>
                  <w:rFonts w:ascii="Arial" w:hAnsi="Arial" w:cs="Arial"/>
                  <w:b/>
                  <w:sz w:val="14"/>
                  <w:szCs w:val="14"/>
                </w:rPr>
                <w:t>Kverneland</w:t>
              </w:r>
            </w:hyperlink>
            <w:r w:rsidR="008360C4">
              <w:rPr>
                <w:rStyle w:val="Hyperlink"/>
                <w:rFonts w:ascii="Arial" w:hAnsi="Arial" w:cs="Arial"/>
                <w:b/>
                <w:sz w:val="14"/>
                <w:szCs w:val="14"/>
              </w:rPr>
              <w:br/>
            </w:r>
            <w:hyperlink r:id="rId20" w:history="1">
              <w:r w:rsidR="008360C4" w:rsidRPr="008360C4">
                <w:rPr>
                  <w:rStyle w:val="Hyperlink"/>
                  <w:rFonts w:ascii="Arial" w:hAnsi="Arial" w:cs="Arial"/>
                  <w:b/>
                  <w:sz w:val="14"/>
                  <w:szCs w:val="14"/>
                </w:rPr>
                <w:t>Vicon</w:t>
              </w:r>
            </w:hyperlink>
          </w:p>
          <w:p w:rsidR="00E22E5A" w:rsidRPr="00326DE5" w:rsidRDefault="004D1CFC">
            <w:pPr>
              <w:rPr>
                <w:rFonts w:ascii="Arial" w:hAnsi="Arial" w:cs="Arial"/>
                <w:b/>
                <w:sz w:val="14"/>
                <w:szCs w:val="14"/>
              </w:rPr>
            </w:pPr>
            <w:hyperlink r:id="rId21" w:history="1">
              <w:r w:rsidR="00E22E5A" w:rsidRPr="00326DE5">
                <w:rPr>
                  <w:rStyle w:val="Hyperlink"/>
                  <w:rFonts w:ascii="Arial" w:hAnsi="Arial" w:cs="Arial"/>
                  <w:b/>
                  <w:sz w:val="14"/>
                  <w:szCs w:val="14"/>
                </w:rPr>
                <w:t>iMFarming</w:t>
              </w:r>
            </w:hyperlink>
          </w:p>
        </w:tc>
        <w:tc>
          <w:tcPr>
            <w:tcW w:w="709" w:type="dxa"/>
            <w:hideMark/>
          </w:tcPr>
          <w:p w:rsidR="00E22E5A" w:rsidRPr="00326DE5" w:rsidRDefault="00E240EE">
            <w:r w:rsidRPr="00326DE5">
              <w:rPr>
                <w:noProof/>
                <w:lang w:val="da-DK" w:eastAsia="da-DK"/>
              </w:rPr>
              <w:drawing>
                <wp:inline distT="0" distB="0" distL="0" distR="0" wp14:anchorId="6C20C6B5" wp14:editId="6C20C6B6">
                  <wp:extent cx="293370" cy="293370"/>
                  <wp:effectExtent l="0" t="0" r="0" b="0"/>
                  <wp:docPr id="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c>
          <w:tcPr>
            <w:tcW w:w="1559" w:type="dxa"/>
            <w:hideMark/>
          </w:tcPr>
          <w:p w:rsidR="00E22E5A" w:rsidRPr="00326DE5" w:rsidRDefault="004D1CFC">
            <w:pPr>
              <w:rPr>
                <w:rFonts w:ascii="Arial" w:hAnsi="Arial" w:cs="Arial"/>
                <w:b/>
                <w:sz w:val="14"/>
                <w:szCs w:val="14"/>
              </w:rPr>
            </w:pPr>
            <w:hyperlink r:id="rId23" w:history="1">
              <w:r w:rsidR="00E22E5A" w:rsidRPr="00326DE5">
                <w:rPr>
                  <w:rStyle w:val="Hyperlink"/>
                  <w:rFonts w:ascii="Arial" w:hAnsi="Arial" w:cs="Arial"/>
                  <w:b/>
                  <w:sz w:val="14"/>
                  <w:szCs w:val="14"/>
                </w:rPr>
                <w:t>@KvernelandGroup</w:t>
              </w:r>
            </w:hyperlink>
          </w:p>
          <w:p w:rsidR="00E22E5A" w:rsidRPr="00326DE5" w:rsidRDefault="004D1CFC">
            <w:hyperlink r:id="rId24" w:history="1">
              <w:r w:rsidR="00E22E5A" w:rsidRPr="00326DE5">
                <w:rPr>
                  <w:rStyle w:val="Hyperlink"/>
                  <w:rFonts w:ascii="Arial" w:hAnsi="Arial" w:cs="Arial"/>
                  <w:b/>
                  <w:sz w:val="14"/>
                  <w:szCs w:val="14"/>
                </w:rPr>
                <w:t>@iM_Farming</w:t>
              </w:r>
            </w:hyperlink>
          </w:p>
        </w:tc>
        <w:tc>
          <w:tcPr>
            <w:tcW w:w="851" w:type="dxa"/>
          </w:tcPr>
          <w:p w:rsidR="00E22E5A" w:rsidRPr="00326DE5" w:rsidRDefault="00E22E5A">
            <w:pPr>
              <w:rPr>
                <w:noProof/>
                <w:sz w:val="2"/>
              </w:rPr>
            </w:pPr>
          </w:p>
          <w:p w:rsidR="00E22E5A" w:rsidRPr="00326DE5" w:rsidRDefault="00E240EE">
            <w:r w:rsidRPr="00326DE5">
              <w:rPr>
                <w:noProof/>
                <w:lang w:val="da-DK" w:eastAsia="da-DK"/>
              </w:rPr>
              <w:drawing>
                <wp:inline distT="0" distB="0" distL="0" distR="0" wp14:anchorId="6C20C6B7" wp14:editId="6C20C6B8">
                  <wp:extent cx="517525" cy="319405"/>
                  <wp:effectExtent l="0" t="0" r="0" b="4445"/>
                  <wp:docPr id="5" name="Picture 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7525" cy="319405"/>
                          </a:xfrm>
                          <a:prstGeom prst="rect">
                            <a:avLst/>
                          </a:prstGeom>
                          <a:noFill/>
                          <a:ln>
                            <a:noFill/>
                          </a:ln>
                        </pic:spPr>
                      </pic:pic>
                    </a:graphicData>
                  </a:graphic>
                </wp:inline>
              </w:drawing>
            </w:r>
          </w:p>
        </w:tc>
        <w:tc>
          <w:tcPr>
            <w:tcW w:w="2126" w:type="dxa"/>
          </w:tcPr>
          <w:p w:rsidR="00E22E5A" w:rsidRPr="00326DE5" w:rsidRDefault="00E22E5A">
            <w:pPr>
              <w:rPr>
                <w:rFonts w:ascii="Arial" w:hAnsi="Arial" w:cs="Arial"/>
                <w:b/>
                <w:sz w:val="14"/>
                <w:szCs w:val="14"/>
              </w:rPr>
            </w:pPr>
          </w:p>
          <w:p w:rsidR="00E22E5A" w:rsidRPr="00326DE5" w:rsidRDefault="004D1CFC">
            <w:pPr>
              <w:rPr>
                <w:rStyle w:val="Hyperlink"/>
              </w:rPr>
            </w:pPr>
            <w:hyperlink r:id="rId27" w:history="1">
              <w:r w:rsidR="00E22E5A" w:rsidRPr="00326DE5">
                <w:rPr>
                  <w:rStyle w:val="Hyperlink"/>
                  <w:rFonts w:ascii="Arial" w:hAnsi="Arial" w:cs="Arial"/>
                  <w:b/>
                  <w:sz w:val="14"/>
                  <w:szCs w:val="14"/>
                </w:rPr>
                <w:t>kvernelandgrp</w:t>
              </w:r>
            </w:hyperlink>
          </w:p>
          <w:p w:rsidR="00E22E5A" w:rsidRPr="00326DE5" w:rsidRDefault="00E22E5A"/>
        </w:tc>
      </w:tr>
    </w:tbl>
    <w:p w:rsidR="00E22E5A" w:rsidRPr="00326DE5" w:rsidRDefault="00E22E5A" w:rsidP="00E22E5A"/>
    <w:p w:rsidR="001C6079" w:rsidRPr="00326DE5" w:rsidRDefault="001C6079" w:rsidP="00AE4591">
      <w:pPr>
        <w:rPr>
          <w:szCs w:val="12"/>
        </w:rPr>
      </w:pPr>
    </w:p>
    <w:p w:rsidR="001C6079" w:rsidRPr="00326DE5" w:rsidRDefault="001C6079" w:rsidP="00AE4591">
      <w:pPr>
        <w:rPr>
          <w:rFonts w:ascii="Arial" w:hAnsi="Arial" w:cs="Arial"/>
          <w:sz w:val="22"/>
          <w:szCs w:val="22"/>
        </w:rPr>
      </w:pPr>
    </w:p>
    <w:p w:rsidR="00102EFD" w:rsidRPr="00326DE5" w:rsidRDefault="006F7BD6" w:rsidP="00102EFD">
      <w:pPr>
        <w:tabs>
          <w:tab w:val="left" w:pos="2268"/>
        </w:tabs>
        <w:ind w:left="2880" w:hanging="2880"/>
        <w:jc w:val="both"/>
        <w:rPr>
          <w:rFonts w:ascii="Arial" w:hAnsi="Arial" w:cs="Arial"/>
          <w:b/>
          <w:sz w:val="22"/>
          <w:szCs w:val="22"/>
        </w:rPr>
      </w:pPr>
      <w:r>
        <w:rPr>
          <w:rFonts w:ascii="Arial" w:hAnsi="Arial" w:cs="Arial"/>
          <w:b/>
          <w:sz w:val="22"/>
          <w:szCs w:val="22"/>
        </w:rPr>
        <w:t>ANHANG</w:t>
      </w:r>
      <w:r w:rsidR="00102EFD" w:rsidRPr="00326DE5">
        <w:rPr>
          <w:rFonts w:ascii="Arial" w:hAnsi="Arial" w:cs="Arial"/>
          <w:b/>
          <w:sz w:val="22"/>
          <w:szCs w:val="22"/>
        </w:rPr>
        <w:br/>
      </w:r>
    </w:p>
    <w:p w:rsidR="00102EFD" w:rsidRPr="00326DE5" w:rsidRDefault="00A54293" w:rsidP="00102EFD">
      <w:pPr>
        <w:tabs>
          <w:tab w:val="left" w:pos="2268"/>
        </w:tabs>
        <w:ind w:left="2880" w:hanging="2880"/>
        <w:jc w:val="both"/>
        <w:rPr>
          <w:rFonts w:ascii="Arial" w:hAnsi="Arial" w:cs="Arial"/>
          <w:b/>
          <w:sz w:val="22"/>
          <w:szCs w:val="22"/>
        </w:rPr>
      </w:pPr>
      <w:r>
        <w:rPr>
          <w:rFonts w:ascii="Arial" w:hAnsi="Arial" w:cs="Arial"/>
          <w:b/>
          <w:sz w:val="22"/>
          <w:szCs w:val="22"/>
        </w:rPr>
        <w:t>Begriffserklärung</w:t>
      </w:r>
    </w:p>
    <w:p w:rsidR="008D78F1" w:rsidRPr="00326DE5" w:rsidRDefault="008D78F1" w:rsidP="008D78F1">
      <w:pPr>
        <w:tabs>
          <w:tab w:val="left" w:pos="2268"/>
        </w:tabs>
        <w:ind w:left="2880" w:hanging="2880"/>
        <w:jc w:val="both"/>
        <w:rPr>
          <w:szCs w:val="22"/>
        </w:rPr>
      </w:pPr>
    </w:p>
    <w:p w:rsidR="008D78F1" w:rsidRPr="00A54293" w:rsidRDefault="008D78F1" w:rsidP="008D78F1">
      <w:pPr>
        <w:tabs>
          <w:tab w:val="left" w:pos="2268"/>
        </w:tabs>
        <w:ind w:left="2880" w:hanging="2880"/>
        <w:jc w:val="both"/>
        <w:rPr>
          <w:szCs w:val="22"/>
          <w:lang w:val="de-DE"/>
        </w:rPr>
      </w:pPr>
      <w:r w:rsidRPr="00A54293">
        <w:rPr>
          <w:rFonts w:ascii="Arial" w:hAnsi="Arial" w:cs="Arial"/>
          <w:sz w:val="16"/>
          <w:szCs w:val="16"/>
          <w:vertAlign w:val="superscript"/>
          <w:lang w:val="de-DE"/>
        </w:rPr>
        <w:t xml:space="preserve">2 </w:t>
      </w:r>
      <w:r w:rsidRPr="00A54293">
        <w:rPr>
          <w:rFonts w:ascii="Arial" w:hAnsi="Arial" w:cs="Arial"/>
          <w:sz w:val="16"/>
          <w:szCs w:val="16"/>
          <w:lang w:val="de-DE"/>
        </w:rPr>
        <w:t>IsoMatch Tellus PRO:</w:t>
      </w:r>
      <w:r w:rsidRPr="00A54293">
        <w:rPr>
          <w:rFonts w:ascii="Arial" w:hAnsi="Arial" w:cs="Arial"/>
          <w:sz w:val="16"/>
          <w:szCs w:val="16"/>
          <w:lang w:val="de-DE"/>
        </w:rPr>
        <w:tab/>
      </w:r>
      <w:r w:rsidRPr="00A54293">
        <w:rPr>
          <w:rFonts w:ascii="Arial" w:hAnsi="Arial" w:cs="Arial"/>
          <w:sz w:val="16"/>
          <w:szCs w:val="16"/>
          <w:lang w:val="de-DE"/>
        </w:rPr>
        <w:tab/>
      </w:r>
      <w:r w:rsidR="00A54293" w:rsidRPr="00A54293">
        <w:rPr>
          <w:rFonts w:ascii="Arial" w:hAnsi="Arial" w:cs="Arial"/>
          <w:sz w:val="16"/>
          <w:szCs w:val="16"/>
          <w:lang w:val="de-DE"/>
        </w:rPr>
        <w:t>Neues Dual-High-Brightness-Screen-Terminal, entwickelt von der Kverneland Group. Mit ISOBUS als Schnittstelle kann IsoMatch Tellus PRO mit allen ISOBUS-Maschinen kommunizieren und ist für das Fahren mit GPS-Systemen ausgestattet. Mit der einzigartigen Dual-Touchscreen-Funktionalität gibt es dem Landwirt die Möglichkeit, zwei Maschinen und Prozesse gleichzeitig zu betrachten und zu steuern. Mit einem fortschrittlichen Quad-Core-Prozessor für schnelle Reaktionszeiten und für zusätzliche Precision Farming-Anwendungen.</w:t>
      </w:r>
    </w:p>
    <w:p w:rsidR="008D78F1" w:rsidRPr="00A54293" w:rsidRDefault="008D78F1" w:rsidP="00102EFD">
      <w:pPr>
        <w:rPr>
          <w:szCs w:val="22"/>
          <w:lang w:val="de-DE"/>
        </w:rPr>
      </w:pPr>
    </w:p>
    <w:sectPr w:rsidR="008D78F1" w:rsidRPr="00A54293" w:rsidSect="007C65FB">
      <w:headerReference w:type="default" r:id="rId28"/>
      <w:footerReference w:type="default" r:id="rId29"/>
      <w:pgSz w:w="12240" w:h="15840"/>
      <w:pgMar w:top="1440" w:right="135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CFC" w:rsidRDefault="004D1CFC">
      <w:r>
        <w:separator/>
      </w:r>
    </w:p>
  </w:endnote>
  <w:endnote w:type="continuationSeparator" w:id="0">
    <w:p w:rsidR="004D1CFC" w:rsidRDefault="004D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55 Roman">
    <w:panose1 w:val="00000000000000000000"/>
    <w:charset w:val="00"/>
    <w:family w:val="swiss"/>
    <w:notTrueType/>
    <w:pitch w:val="variable"/>
    <w:sig w:usb0="800000AF" w:usb1="50002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408" w:rsidRPr="00E57687" w:rsidRDefault="007B7408" w:rsidP="007B7408">
    <w:pPr>
      <w:pStyle w:val="Footer"/>
      <w:pBdr>
        <w:top w:val="single" w:sz="4" w:space="1" w:color="auto"/>
      </w:pBdr>
      <w:rPr>
        <w:rFonts w:ascii="Arial" w:hAnsi="Arial" w:cs="Arial"/>
        <w:sz w:val="14"/>
        <w:szCs w:val="14"/>
        <w:lang w:val="nl-NL"/>
      </w:rPr>
    </w:pPr>
    <w:r w:rsidRPr="00E57687">
      <w:rPr>
        <w:rFonts w:ascii="Arial" w:hAnsi="Arial" w:cs="Arial"/>
        <w:sz w:val="16"/>
        <w:szCs w:val="16"/>
        <w:lang w:val="nl-NL"/>
      </w:rPr>
      <w:t xml:space="preserve">Kverneland Group Mechatronics  - Hoofdweg 1278 , </w:t>
    </w:r>
    <w:r w:rsidRPr="00E57687">
      <w:rPr>
        <w:rFonts w:ascii="Arial" w:hAnsi="Arial" w:cs="Arial"/>
        <w:color w:val="222222"/>
        <w:sz w:val="16"/>
        <w:szCs w:val="16"/>
        <w:shd w:val="clear" w:color="auto" w:fill="FFFFFF"/>
        <w:lang w:val="nl-NL"/>
      </w:rPr>
      <w:t>2153 LR , Nieuw-Vennep</w:t>
    </w:r>
    <w:r>
      <w:rPr>
        <w:rFonts w:ascii="Arial" w:hAnsi="Arial" w:cs="Arial"/>
        <w:sz w:val="16"/>
        <w:szCs w:val="16"/>
        <w:lang w:val="nl-NL"/>
      </w:rPr>
      <w:t>, The Netherlands</w:t>
    </w:r>
    <w:r w:rsidRPr="00E57687">
      <w:rPr>
        <w:rFonts w:ascii="Arial" w:hAnsi="Arial" w:cs="Arial"/>
        <w:sz w:val="16"/>
        <w:szCs w:val="16"/>
        <w:lang w:val="nl-NL"/>
      </w:rPr>
      <w:t xml:space="preserve"> </w:t>
    </w:r>
  </w:p>
  <w:p w:rsidR="00A3603B" w:rsidRPr="007B7408" w:rsidRDefault="00A3603B" w:rsidP="007B7408">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CFC" w:rsidRDefault="004D1CFC">
      <w:r>
        <w:separator/>
      </w:r>
    </w:p>
  </w:footnote>
  <w:footnote w:type="continuationSeparator" w:id="0">
    <w:p w:rsidR="004D1CFC" w:rsidRDefault="004D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03B" w:rsidRDefault="00E240EE" w:rsidP="00FB7DDF">
    <w:pPr>
      <w:pStyle w:val="Header"/>
      <w:tabs>
        <w:tab w:val="clear" w:pos="9072"/>
        <w:tab w:val="right" w:pos="9540"/>
      </w:tabs>
      <w:ind w:right="-900"/>
      <w:jc w:val="right"/>
    </w:pPr>
    <w:r>
      <w:rPr>
        <w:noProof/>
        <w:lang w:val="da-DK" w:eastAsia="da-DK"/>
      </w:rPr>
      <w:drawing>
        <wp:inline distT="0" distB="0" distL="0" distR="0" wp14:anchorId="6C20C6C0" wp14:editId="6C20C6C1">
          <wp:extent cx="1819910" cy="836930"/>
          <wp:effectExtent l="0" t="0" r="8890" b="1270"/>
          <wp:docPr id="1" name="Picture 1" descr="Kv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910" cy="8369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F7AF8"/>
    <w:multiLevelType w:val="hybridMultilevel"/>
    <w:tmpl w:val="74147E5E"/>
    <w:lvl w:ilvl="0" w:tplc="A440963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0D5FCD"/>
    <w:multiLevelType w:val="hybridMultilevel"/>
    <w:tmpl w:val="AFF857CA"/>
    <w:lvl w:ilvl="0" w:tplc="A440963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300605"/>
    <w:multiLevelType w:val="hybridMultilevel"/>
    <w:tmpl w:val="9C3C1B06"/>
    <w:lvl w:ilvl="0" w:tplc="E842E57E">
      <w:start w:val="21"/>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7050CE"/>
    <w:multiLevelType w:val="hybridMultilevel"/>
    <w:tmpl w:val="8A903C58"/>
    <w:lvl w:ilvl="0" w:tplc="895E4080">
      <w:start w:val="1"/>
      <w:numFmt w:val="bullet"/>
      <w:pStyle w:val="kvbulletlist"/>
      <w:lvlText w:val=""/>
      <w:lvlJc w:val="left"/>
      <w:pPr>
        <w:tabs>
          <w:tab w:val="num" w:pos="880"/>
        </w:tabs>
        <w:ind w:left="880" w:hanging="34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4100D0"/>
    <w:multiLevelType w:val="hybridMultilevel"/>
    <w:tmpl w:val="C31A4F7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DF"/>
    <w:rsid w:val="000058DA"/>
    <w:rsid w:val="00007306"/>
    <w:rsid w:val="00011A89"/>
    <w:rsid w:val="0001616D"/>
    <w:rsid w:val="00017EDC"/>
    <w:rsid w:val="000339EB"/>
    <w:rsid w:val="00034A4B"/>
    <w:rsid w:val="0004472C"/>
    <w:rsid w:val="000447A0"/>
    <w:rsid w:val="00047D86"/>
    <w:rsid w:val="00052C86"/>
    <w:rsid w:val="0005339A"/>
    <w:rsid w:val="0006532B"/>
    <w:rsid w:val="00081B7B"/>
    <w:rsid w:val="00083146"/>
    <w:rsid w:val="00084206"/>
    <w:rsid w:val="00087C9D"/>
    <w:rsid w:val="000900A1"/>
    <w:rsid w:val="00090EAB"/>
    <w:rsid w:val="000A518F"/>
    <w:rsid w:val="000B6A30"/>
    <w:rsid w:val="000C4B9C"/>
    <w:rsid w:val="000D5046"/>
    <w:rsid w:val="000D543F"/>
    <w:rsid w:val="000D6295"/>
    <w:rsid w:val="000E02F6"/>
    <w:rsid w:val="000E0E3F"/>
    <w:rsid w:val="000E4501"/>
    <w:rsid w:val="000E7E02"/>
    <w:rsid w:val="000F0E2B"/>
    <w:rsid w:val="000F24A7"/>
    <w:rsid w:val="000F6AE8"/>
    <w:rsid w:val="000F6AFE"/>
    <w:rsid w:val="00102EFD"/>
    <w:rsid w:val="00111783"/>
    <w:rsid w:val="00111CD5"/>
    <w:rsid w:val="001124CA"/>
    <w:rsid w:val="00136A4A"/>
    <w:rsid w:val="00140B1D"/>
    <w:rsid w:val="00151C2E"/>
    <w:rsid w:val="0016118D"/>
    <w:rsid w:val="001622F2"/>
    <w:rsid w:val="00165F75"/>
    <w:rsid w:val="00172634"/>
    <w:rsid w:val="0017479F"/>
    <w:rsid w:val="0017604B"/>
    <w:rsid w:val="001773FD"/>
    <w:rsid w:val="00181E95"/>
    <w:rsid w:val="00184912"/>
    <w:rsid w:val="00186F41"/>
    <w:rsid w:val="00187793"/>
    <w:rsid w:val="00190EE7"/>
    <w:rsid w:val="00193F47"/>
    <w:rsid w:val="001967AB"/>
    <w:rsid w:val="001A2C40"/>
    <w:rsid w:val="001B3B41"/>
    <w:rsid w:val="001B5EA3"/>
    <w:rsid w:val="001C21B1"/>
    <w:rsid w:val="001C6079"/>
    <w:rsid w:val="001D223B"/>
    <w:rsid w:val="001D3DA4"/>
    <w:rsid w:val="001D46D2"/>
    <w:rsid w:val="001E09FC"/>
    <w:rsid w:val="001E11F1"/>
    <w:rsid w:val="001E2E62"/>
    <w:rsid w:val="001E79C0"/>
    <w:rsid w:val="001F1FE8"/>
    <w:rsid w:val="00202E39"/>
    <w:rsid w:val="002067E7"/>
    <w:rsid w:val="00217864"/>
    <w:rsid w:val="002277BE"/>
    <w:rsid w:val="00231351"/>
    <w:rsid w:val="00241DCA"/>
    <w:rsid w:val="00242E1B"/>
    <w:rsid w:val="00246092"/>
    <w:rsid w:val="0025055C"/>
    <w:rsid w:val="002519D7"/>
    <w:rsid w:val="00251F25"/>
    <w:rsid w:val="002535A6"/>
    <w:rsid w:val="00254B7C"/>
    <w:rsid w:val="00254F30"/>
    <w:rsid w:val="0025521E"/>
    <w:rsid w:val="002560E7"/>
    <w:rsid w:val="0026152A"/>
    <w:rsid w:val="002629E3"/>
    <w:rsid w:val="00267DC7"/>
    <w:rsid w:val="0027007C"/>
    <w:rsid w:val="0027174A"/>
    <w:rsid w:val="00277475"/>
    <w:rsid w:val="00280D05"/>
    <w:rsid w:val="00280E9E"/>
    <w:rsid w:val="0029191E"/>
    <w:rsid w:val="00291A4D"/>
    <w:rsid w:val="00296BF4"/>
    <w:rsid w:val="00296F92"/>
    <w:rsid w:val="002A28F9"/>
    <w:rsid w:val="002A4045"/>
    <w:rsid w:val="002B7A4F"/>
    <w:rsid w:val="002C1CF9"/>
    <w:rsid w:val="002C2B38"/>
    <w:rsid w:val="002D2118"/>
    <w:rsid w:val="002E1BB8"/>
    <w:rsid w:val="002E6D09"/>
    <w:rsid w:val="00310D0E"/>
    <w:rsid w:val="003133CC"/>
    <w:rsid w:val="00326DE5"/>
    <w:rsid w:val="003271E4"/>
    <w:rsid w:val="003341E3"/>
    <w:rsid w:val="00340EA1"/>
    <w:rsid w:val="00342B62"/>
    <w:rsid w:val="003452AD"/>
    <w:rsid w:val="00350125"/>
    <w:rsid w:val="003552A6"/>
    <w:rsid w:val="00365808"/>
    <w:rsid w:val="0037591C"/>
    <w:rsid w:val="0037676A"/>
    <w:rsid w:val="0038330D"/>
    <w:rsid w:val="00385DFD"/>
    <w:rsid w:val="003956F2"/>
    <w:rsid w:val="003A7D7B"/>
    <w:rsid w:val="003B1352"/>
    <w:rsid w:val="003C54B9"/>
    <w:rsid w:val="003C66BD"/>
    <w:rsid w:val="003D44C0"/>
    <w:rsid w:val="003D5FF3"/>
    <w:rsid w:val="003E2A20"/>
    <w:rsid w:val="003E44FE"/>
    <w:rsid w:val="003F2E30"/>
    <w:rsid w:val="003F66C1"/>
    <w:rsid w:val="003F73A8"/>
    <w:rsid w:val="003F7C84"/>
    <w:rsid w:val="004056F3"/>
    <w:rsid w:val="00415886"/>
    <w:rsid w:val="00416230"/>
    <w:rsid w:val="00423E5B"/>
    <w:rsid w:val="00427A25"/>
    <w:rsid w:val="00430E2F"/>
    <w:rsid w:val="004347CC"/>
    <w:rsid w:val="00436590"/>
    <w:rsid w:val="00436A2B"/>
    <w:rsid w:val="00446C92"/>
    <w:rsid w:val="004503C3"/>
    <w:rsid w:val="00467F3F"/>
    <w:rsid w:val="004720D9"/>
    <w:rsid w:val="00475C66"/>
    <w:rsid w:val="004764B1"/>
    <w:rsid w:val="004765A8"/>
    <w:rsid w:val="004778AC"/>
    <w:rsid w:val="00482046"/>
    <w:rsid w:val="00484110"/>
    <w:rsid w:val="0048499E"/>
    <w:rsid w:val="004874A9"/>
    <w:rsid w:val="0049006A"/>
    <w:rsid w:val="004917B2"/>
    <w:rsid w:val="0049544F"/>
    <w:rsid w:val="0049773E"/>
    <w:rsid w:val="004A52FF"/>
    <w:rsid w:val="004B3331"/>
    <w:rsid w:val="004B351E"/>
    <w:rsid w:val="004C6CC9"/>
    <w:rsid w:val="004C702D"/>
    <w:rsid w:val="004D1CFC"/>
    <w:rsid w:val="004D5CBE"/>
    <w:rsid w:val="004D7FC7"/>
    <w:rsid w:val="004E121C"/>
    <w:rsid w:val="004E2C62"/>
    <w:rsid w:val="004E669F"/>
    <w:rsid w:val="004F2500"/>
    <w:rsid w:val="004F410D"/>
    <w:rsid w:val="00500C02"/>
    <w:rsid w:val="0050298B"/>
    <w:rsid w:val="005031F9"/>
    <w:rsid w:val="00520928"/>
    <w:rsid w:val="005226BC"/>
    <w:rsid w:val="0055752E"/>
    <w:rsid w:val="00563DF1"/>
    <w:rsid w:val="005668B5"/>
    <w:rsid w:val="00566A4C"/>
    <w:rsid w:val="00572F43"/>
    <w:rsid w:val="00581AC1"/>
    <w:rsid w:val="005871B2"/>
    <w:rsid w:val="0059652D"/>
    <w:rsid w:val="005B0CDF"/>
    <w:rsid w:val="005B6D4A"/>
    <w:rsid w:val="005C1A1D"/>
    <w:rsid w:val="005F486E"/>
    <w:rsid w:val="005F4A85"/>
    <w:rsid w:val="00600883"/>
    <w:rsid w:val="0061043C"/>
    <w:rsid w:val="00612185"/>
    <w:rsid w:val="006148E7"/>
    <w:rsid w:val="006149AD"/>
    <w:rsid w:val="00630DC0"/>
    <w:rsid w:val="0063740A"/>
    <w:rsid w:val="00646D5D"/>
    <w:rsid w:val="00650010"/>
    <w:rsid w:val="00652FE9"/>
    <w:rsid w:val="00655878"/>
    <w:rsid w:val="00657392"/>
    <w:rsid w:val="00665199"/>
    <w:rsid w:val="0066652E"/>
    <w:rsid w:val="00670BBC"/>
    <w:rsid w:val="006737CD"/>
    <w:rsid w:val="0067536E"/>
    <w:rsid w:val="00692A19"/>
    <w:rsid w:val="006A0CCE"/>
    <w:rsid w:val="006B3F66"/>
    <w:rsid w:val="006B47D4"/>
    <w:rsid w:val="006C4DA6"/>
    <w:rsid w:val="006C6B64"/>
    <w:rsid w:val="006C74EC"/>
    <w:rsid w:val="006D21A5"/>
    <w:rsid w:val="006E4CAE"/>
    <w:rsid w:val="006F1181"/>
    <w:rsid w:val="006F249D"/>
    <w:rsid w:val="006F7BD6"/>
    <w:rsid w:val="0070453E"/>
    <w:rsid w:val="0070783B"/>
    <w:rsid w:val="00712934"/>
    <w:rsid w:val="007160A9"/>
    <w:rsid w:val="00720513"/>
    <w:rsid w:val="00722686"/>
    <w:rsid w:val="00723FCE"/>
    <w:rsid w:val="00724016"/>
    <w:rsid w:val="00732F73"/>
    <w:rsid w:val="007426B3"/>
    <w:rsid w:val="007427F3"/>
    <w:rsid w:val="007437CA"/>
    <w:rsid w:val="00743C84"/>
    <w:rsid w:val="007519BE"/>
    <w:rsid w:val="00754312"/>
    <w:rsid w:val="007632DA"/>
    <w:rsid w:val="00766304"/>
    <w:rsid w:val="0076684B"/>
    <w:rsid w:val="007705DD"/>
    <w:rsid w:val="007739E0"/>
    <w:rsid w:val="007839DC"/>
    <w:rsid w:val="00797158"/>
    <w:rsid w:val="007A138A"/>
    <w:rsid w:val="007A287D"/>
    <w:rsid w:val="007A323D"/>
    <w:rsid w:val="007A7172"/>
    <w:rsid w:val="007B7408"/>
    <w:rsid w:val="007C44D4"/>
    <w:rsid w:val="007C5F58"/>
    <w:rsid w:val="007C65FB"/>
    <w:rsid w:val="007C72AA"/>
    <w:rsid w:val="007D4A68"/>
    <w:rsid w:val="007E6EC2"/>
    <w:rsid w:val="007E7D23"/>
    <w:rsid w:val="008024DB"/>
    <w:rsid w:val="008113BD"/>
    <w:rsid w:val="00811FE9"/>
    <w:rsid w:val="008163D0"/>
    <w:rsid w:val="00817FF4"/>
    <w:rsid w:val="00821126"/>
    <w:rsid w:val="008228FF"/>
    <w:rsid w:val="00831ED4"/>
    <w:rsid w:val="0083568C"/>
    <w:rsid w:val="008360C4"/>
    <w:rsid w:val="0084252B"/>
    <w:rsid w:val="00850329"/>
    <w:rsid w:val="0086253C"/>
    <w:rsid w:val="00882BE3"/>
    <w:rsid w:val="00886E64"/>
    <w:rsid w:val="008A40A5"/>
    <w:rsid w:val="008B0071"/>
    <w:rsid w:val="008B0A2F"/>
    <w:rsid w:val="008B0B91"/>
    <w:rsid w:val="008B247E"/>
    <w:rsid w:val="008C0CDB"/>
    <w:rsid w:val="008C4813"/>
    <w:rsid w:val="008C5C51"/>
    <w:rsid w:val="008D118A"/>
    <w:rsid w:val="008D78F1"/>
    <w:rsid w:val="008D7A28"/>
    <w:rsid w:val="008F3539"/>
    <w:rsid w:val="008F40AB"/>
    <w:rsid w:val="00904D19"/>
    <w:rsid w:val="00912DFE"/>
    <w:rsid w:val="00916E4F"/>
    <w:rsid w:val="009270C3"/>
    <w:rsid w:val="009305DF"/>
    <w:rsid w:val="00932095"/>
    <w:rsid w:val="00937F9A"/>
    <w:rsid w:val="00940F0B"/>
    <w:rsid w:val="00944953"/>
    <w:rsid w:val="00957EE2"/>
    <w:rsid w:val="00961F73"/>
    <w:rsid w:val="0096214E"/>
    <w:rsid w:val="009672AF"/>
    <w:rsid w:val="00967F73"/>
    <w:rsid w:val="009750C9"/>
    <w:rsid w:val="00975698"/>
    <w:rsid w:val="0098551C"/>
    <w:rsid w:val="009911B0"/>
    <w:rsid w:val="009A205E"/>
    <w:rsid w:val="009A4EC0"/>
    <w:rsid w:val="009B10D3"/>
    <w:rsid w:val="009B1275"/>
    <w:rsid w:val="009B2BB4"/>
    <w:rsid w:val="009C4372"/>
    <w:rsid w:val="009C5198"/>
    <w:rsid w:val="009F76EC"/>
    <w:rsid w:val="00A01292"/>
    <w:rsid w:val="00A01685"/>
    <w:rsid w:val="00A0396F"/>
    <w:rsid w:val="00A07984"/>
    <w:rsid w:val="00A116C7"/>
    <w:rsid w:val="00A3603B"/>
    <w:rsid w:val="00A40AF1"/>
    <w:rsid w:val="00A45A1F"/>
    <w:rsid w:val="00A50BE9"/>
    <w:rsid w:val="00A54293"/>
    <w:rsid w:val="00A602F2"/>
    <w:rsid w:val="00A719AD"/>
    <w:rsid w:val="00A71B34"/>
    <w:rsid w:val="00A71F74"/>
    <w:rsid w:val="00A82F68"/>
    <w:rsid w:val="00A82FA0"/>
    <w:rsid w:val="00A93830"/>
    <w:rsid w:val="00AA60ED"/>
    <w:rsid w:val="00AB3647"/>
    <w:rsid w:val="00AC226D"/>
    <w:rsid w:val="00AD0D84"/>
    <w:rsid w:val="00AD5E12"/>
    <w:rsid w:val="00AD6B7B"/>
    <w:rsid w:val="00AE1509"/>
    <w:rsid w:val="00AE4591"/>
    <w:rsid w:val="00AE5723"/>
    <w:rsid w:val="00AF1473"/>
    <w:rsid w:val="00AF16CE"/>
    <w:rsid w:val="00AF4754"/>
    <w:rsid w:val="00AF4839"/>
    <w:rsid w:val="00AF6376"/>
    <w:rsid w:val="00B0503E"/>
    <w:rsid w:val="00B102B5"/>
    <w:rsid w:val="00B146BD"/>
    <w:rsid w:val="00B16632"/>
    <w:rsid w:val="00B21852"/>
    <w:rsid w:val="00B31FA1"/>
    <w:rsid w:val="00B33258"/>
    <w:rsid w:val="00B349C2"/>
    <w:rsid w:val="00B353B4"/>
    <w:rsid w:val="00B37B7D"/>
    <w:rsid w:val="00B43264"/>
    <w:rsid w:val="00B46408"/>
    <w:rsid w:val="00B524F7"/>
    <w:rsid w:val="00B5266D"/>
    <w:rsid w:val="00B52B03"/>
    <w:rsid w:val="00B54492"/>
    <w:rsid w:val="00B57F7F"/>
    <w:rsid w:val="00B66533"/>
    <w:rsid w:val="00B73331"/>
    <w:rsid w:val="00B817ED"/>
    <w:rsid w:val="00B821E1"/>
    <w:rsid w:val="00B83711"/>
    <w:rsid w:val="00B84BF7"/>
    <w:rsid w:val="00B97F21"/>
    <w:rsid w:val="00BA4FBF"/>
    <w:rsid w:val="00BA6FA0"/>
    <w:rsid w:val="00BB2C24"/>
    <w:rsid w:val="00BB3CEC"/>
    <w:rsid w:val="00BB5ACA"/>
    <w:rsid w:val="00BD1F9D"/>
    <w:rsid w:val="00BD4137"/>
    <w:rsid w:val="00BF1D53"/>
    <w:rsid w:val="00C13C69"/>
    <w:rsid w:val="00C2188D"/>
    <w:rsid w:val="00C230C2"/>
    <w:rsid w:val="00C46EBC"/>
    <w:rsid w:val="00C478A6"/>
    <w:rsid w:val="00C50B53"/>
    <w:rsid w:val="00C51BF7"/>
    <w:rsid w:val="00C534A3"/>
    <w:rsid w:val="00C53C09"/>
    <w:rsid w:val="00C563C9"/>
    <w:rsid w:val="00C844BF"/>
    <w:rsid w:val="00C84BC6"/>
    <w:rsid w:val="00C868B5"/>
    <w:rsid w:val="00C87E54"/>
    <w:rsid w:val="00C934EA"/>
    <w:rsid w:val="00C961DD"/>
    <w:rsid w:val="00CB042E"/>
    <w:rsid w:val="00CB32A3"/>
    <w:rsid w:val="00CC3ADA"/>
    <w:rsid w:val="00CC596F"/>
    <w:rsid w:val="00CD1CEA"/>
    <w:rsid w:val="00CD1FC8"/>
    <w:rsid w:val="00CE019F"/>
    <w:rsid w:val="00CE0F42"/>
    <w:rsid w:val="00CF1EBE"/>
    <w:rsid w:val="00D05D01"/>
    <w:rsid w:val="00D065D6"/>
    <w:rsid w:val="00D222C3"/>
    <w:rsid w:val="00D320B1"/>
    <w:rsid w:val="00D356C3"/>
    <w:rsid w:val="00D370EC"/>
    <w:rsid w:val="00D40A95"/>
    <w:rsid w:val="00D427E7"/>
    <w:rsid w:val="00D52344"/>
    <w:rsid w:val="00D529BF"/>
    <w:rsid w:val="00D52ADB"/>
    <w:rsid w:val="00D55574"/>
    <w:rsid w:val="00D71075"/>
    <w:rsid w:val="00D7266A"/>
    <w:rsid w:val="00D84F42"/>
    <w:rsid w:val="00D94BD4"/>
    <w:rsid w:val="00D96B8A"/>
    <w:rsid w:val="00D97515"/>
    <w:rsid w:val="00DA32BF"/>
    <w:rsid w:val="00DB7789"/>
    <w:rsid w:val="00DC685F"/>
    <w:rsid w:val="00DD1852"/>
    <w:rsid w:val="00DD2E57"/>
    <w:rsid w:val="00DE4CC5"/>
    <w:rsid w:val="00DE7B11"/>
    <w:rsid w:val="00DF6043"/>
    <w:rsid w:val="00DF7C7B"/>
    <w:rsid w:val="00E03623"/>
    <w:rsid w:val="00E13191"/>
    <w:rsid w:val="00E22C13"/>
    <w:rsid w:val="00E22E5A"/>
    <w:rsid w:val="00E234C1"/>
    <w:rsid w:val="00E23D02"/>
    <w:rsid w:val="00E240EE"/>
    <w:rsid w:val="00E3140E"/>
    <w:rsid w:val="00E33A2B"/>
    <w:rsid w:val="00E35ADE"/>
    <w:rsid w:val="00E36DCB"/>
    <w:rsid w:val="00E4661B"/>
    <w:rsid w:val="00E53120"/>
    <w:rsid w:val="00E55E94"/>
    <w:rsid w:val="00E60E6E"/>
    <w:rsid w:val="00E70889"/>
    <w:rsid w:val="00E861B1"/>
    <w:rsid w:val="00E95FE8"/>
    <w:rsid w:val="00EA0393"/>
    <w:rsid w:val="00EA2C69"/>
    <w:rsid w:val="00EA58C1"/>
    <w:rsid w:val="00EA6109"/>
    <w:rsid w:val="00EA65A4"/>
    <w:rsid w:val="00EB2EAB"/>
    <w:rsid w:val="00EC127F"/>
    <w:rsid w:val="00ED0D54"/>
    <w:rsid w:val="00EE1D36"/>
    <w:rsid w:val="00EE6B26"/>
    <w:rsid w:val="00EF0881"/>
    <w:rsid w:val="00F007E8"/>
    <w:rsid w:val="00F051BB"/>
    <w:rsid w:val="00F12FCD"/>
    <w:rsid w:val="00F2010E"/>
    <w:rsid w:val="00F30A2D"/>
    <w:rsid w:val="00F44D90"/>
    <w:rsid w:val="00F52328"/>
    <w:rsid w:val="00F54E27"/>
    <w:rsid w:val="00F572D4"/>
    <w:rsid w:val="00F6379B"/>
    <w:rsid w:val="00F65877"/>
    <w:rsid w:val="00F80BFD"/>
    <w:rsid w:val="00F837A2"/>
    <w:rsid w:val="00F84031"/>
    <w:rsid w:val="00F94D98"/>
    <w:rsid w:val="00FA27E5"/>
    <w:rsid w:val="00FA38DC"/>
    <w:rsid w:val="00FA5DCD"/>
    <w:rsid w:val="00FA78EF"/>
    <w:rsid w:val="00FB7391"/>
    <w:rsid w:val="00FB7DDF"/>
    <w:rsid w:val="00FC0942"/>
    <w:rsid w:val="00FF2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AC2676-5A65-4EB9-A835-40947572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03B"/>
    <w:rPr>
      <w:sz w:val="24"/>
      <w:szCs w:val="24"/>
      <w:lang w:eastAsia="en-US"/>
    </w:rPr>
  </w:style>
  <w:style w:type="paragraph" w:styleId="Heading1">
    <w:name w:val="heading 1"/>
    <w:basedOn w:val="Normal"/>
    <w:next w:val="Normal"/>
    <w:qFormat/>
    <w:rsid w:val="007A138A"/>
    <w:pPr>
      <w:keepNext/>
      <w:outlineLvl w:val="0"/>
    </w:pPr>
    <w:rPr>
      <w:rFonts w:ascii="Arial" w:hAnsi="Arial" w:cs="Arial"/>
      <w:b/>
      <w:bCs/>
      <w:lang w:val="de-DE" w:eastAsia="de-DE" w:bidi="he-IL"/>
    </w:rPr>
  </w:style>
  <w:style w:type="paragraph" w:styleId="Heading2">
    <w:name w:val="heading 2"/>
    <w:basedOn w:val="Normal"/>
    <w:next w:val="Normal"/>
    <w:qFormat/>
    <w:rsid w:val="007A138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7DDF"/>
    <w:pPr>
      <w:tabs>
        <w:tab w:val="center" w:pos="4536"/>
        <w:tab w:val="right" w:pos="9072"/>
      </w:tabs>
    </w:pPr>
  </w:style>
  <w:style w:type="paragraph" w:styleId="Footer">
    <w:name w:val="footer"/>
    <w:basedOn w:val="Normal"/>
    <w:rsid w:val="00FB7DDF"/>
    <w:pPr>
      <w:tabs>
        <w:tab w:val="center" w:pos="4536"/>
        <w:tab w:val="right" w:pos="9072"/>
      </w:tabs>
    </w:pPr>
  </w:style>
  <w:style w:type="character" w:styleId="Hyperlink">
    <w:name w:val="Hyperlink"/>
    <w:uiPriority w:val="99"/>
    <w:rsid w:val="00FB7DDF"/>
    <w:rPr>
      <w:color w:val="0000FF"/>
      <w:u w:val="single"/>
    </w:rPr>
  </w:style>
  <w:style w:type="paragraph" w:styleId="BalloonText">
    <w:name w:val="Balloon Text"/>
    <w:basedOn w:val="Normal"/>
    <w:semiHidden/>
    <w:rsid w:val="00520928"/>
    <w:rPr>
      <w:rFonts w:ascii="Tahoma" w:hAnsi="Tahoma" w:cs="Tahoma"/>
      <w:sz w:val="16"/>
      <w:szCs w:val="16"/>
    </w:rPr>
  </w:style>
  <w:style w:type="paragraph" w:styleId="BodyText">
    <w:name w:val="Body Text"/>
    <w:basedOn w:val="Normal"/>
    <w:rsid w:val="007A138A"/>
    <w:rPr>
      <w:sz w:val="22"/>
      <w:lang w:val="de-DE" w:eastAsia="de-DE" w:bidi="he-IL"/>
    </w:rPr>
  </w:style>
  <w:style w:type="paragraph" w:styleId="BodyText3">
    <w:name w:val="Body Text 3"/>
    <w:basedOn w:val="Normal"/>
    <w:rsid w:val="00944953"/>
    <w:pPr>
      <w:spacing w:after="120"/>
    </w:pPr>
    <w:rPr>
      <w:sz w:val="16"/>
      <w:szCs w:val="16"/>
    </w:rPr>
  </w:style>
  <w:style w:type="table" w:styleId="TableGrid">
    <w:name w:val="Table Grid"/>
    <w:basedOn w:val="TableNormal"/>
    <w:rsid w:val="00A7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478A6"/>
    <w:pPr>
      <w:shd w:val="clear" w:color="auto" w:fill="000080"/>
    </w:pPr>
    <w:rPr>
      <w:rFonts w:ascii="Tahoma" w:hAnsi="Tahoma" w:cs="Tahoma"/>
      <w:sz w:val="20"/>
      <w:szCs w:val="20"/>
    </w:rPr>
  </w:style>
  <w:style w:type="character" w:styleId="FollowedHyperlink">
    <w:name w:val="FollowedHyperlink"/>
    <w:rsid w:val="00B46408"/>
    <w:rPr>
      <w:color w:val="800080"/>
      <w:u w:val="single"/>
    </w:rPr>
  </w:style>
  <w:style w:type="paragraph" w:customStyle="1" w:styleId="kvbulletlist">
    <w:name w:val="kv_bullet_list"/>
    <w:rsid w:val="00B83711"/>
    <w:pPr>
      <w:numPr>
        <w:numId w:val="3"/>
      </w:numPr>
    </w:pPr>
    <w:rPr>
      <w:rFonts w:ascii="Arial" w:hAnsi="Arial"/>
      <w:color w:val="000000"/>
      <w:szCs w:val="24"/>
      <w:lang w:val="la-Latn" w:eastAsia="en-US"/>
    </w:rPr>
  </w:style>
  <w:style w:type="paragraph" w:customStyle="1" w:styleId="kvbody">
    <w:name w:val="kv_body"/>
    <w:rsid w:val="0098551C"/>
    <w:rPr>
      <w:rFonts w:ascii="Arial" w:hAnsi="Arial"/>
      <w:color w:val="000000"/>
      <w:szCs w:val="24"/>
      <w:lang w:val="en-US" w:eastAsia="en-US"/>
    </w:rPr>
  </w:style>
  <w:style w:type="paragraph" w:styleId="ListParagraph">
    <w:name w:val="List Paragraph"/>
    <w:basedOn w:val="Normal"/>
    <w:uiPriority w:val="34"/>
    <w:qFormat/>
    <w:rsid w:val="0017604B"/>
    <w:pPr>
      <w:spacing w:after="200" w:line="276" w:lineRule="auto"/>
      <w:ind w:left="720"/>
      <w:contextualSpacing/>
    </w:pPr>
    <w:rPr>
      <w:rFonts w:ascii="Calibri" w:eastAsia="Calibri" w:hAnsi="Calibri"/>
      <w:sz w:val="22"/>
      <w:szCs w:val="22"/>
      <w:lang w:val="nl-NL"/>
    </w:rPr>
  </w:style>
  <w:style w:type="paragraph" w:customStyle="1" w:styleId="Pa10">
    <w:name w:val="Pa10"/>
    <w:basedOn w:val="Normal"/>
    <w:next w:val="Normal"/>
    <w:uiPriority w:val="99"/>
    <w:rsid w:val="00BD1F9D"/>
    <w:pPr>
      <w:autoSpaceDE w:val="0"/>
      <w:autoSpaceDN w:val="0"/>
      <w:adjustRightInd w:val="0"/>
      <w:spacing w:line="151" w:lineRule="atLeast"/>
    </w:pPr>
    <w:rPr>
      <w:rFonts w:ascii="HelveticaNeueLT Pro 55 Roman" w:hAnsi="HelveticaNeueLT Pro 55 Roman"/>
      <w:lang w:eastAsia="en-GB" w:bidi="he-IL"/>
    </w:rPr>
  </w:style>
  <w:style w:type="paragraph" w:customStyle="1" w:styleId="Default">
    <w:name w:val="Default"/>
    <w:rsid w:val="001E79C0"/>
    <w:pPr>
      <w:autoSpaceDE w:val="0"/>
      <w:autoSpaceDN w:val="0"/>
      <w:adjustRightInd w:val="0"/>
    </w:pPr>
    <w:rPr>
      <w:rFonts w:ascii="Arial" w:hAnsi="Arial" w:cs="Arial"/>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7596">
      <w:bodyDiv w:val="1"/>
      <w:marLeft w:val="0"/>
      <w:marRight w:val="0"/>
      <w:marTop w:val="0"/>
      <w:marBottom w:val="0"/>
      <w:divBdr>
        <w:top w:val="none" w:sz="0" w:space="0" w:color="auto"/>
        <w:left w:val="none" w:sz="0" w:space="0" w:color="auto"/>
        <w:bottom w:val="none" w:sz="0" w:space="0" w:color="auto"/>
        <w:right w:val="none" w:sz="0" w:space="0" w:color="auto"/>
      </w:divBdr>
    </w:div>
    <w:div w:id="782917839">
      <w:bodyDiv w:val="1"/>
      <w:marLeft w:val="0"/>
      <w:marRight w:val="0"/>
      <w:marTop w:val="0"/>
      <w:marBottom w:val="0"/>
      <w:divBdr>
        <w:top w:val="none" w:sz="0" w:space="0" w:color="auto"/>
        <w:left w:val="none" w:sz="0" w:space="0" w:color="auto"/>
        <w:bottom w:val="none" w:sz="0" w:space="0" w:color="auto"/>
        <w:right w:val="none" w:sz="0" w:space="0" w:color="auto"/>
      </w:divBdr>
    </w:div>
    <w:div w:id="929198205">
      <w:bodyDiv w:val="1"/>
      <w:marLeft w:val="0"/>
      <w:marRight w:val="0"/>
      <w:marTop w:val="0"/>
      <w:marBottom w:val="0"/>
      <w:divBdr>
        <w:top w:val="none" w:sz="0" w:space="0" w:color="auto"/>
        <w:left w:val="none" w:sz="0" w:space="0" w:color="auto"/>
        <w:bottom w:val="none" w:sz="0" w:space="0" w:color="auto"/>
        <w:right w:val="none" w:sz="0" w:space="0" w:color="auto"/>
      </w:divBdr>
    </w:div>
    <w:div w:id="1127234502">
      <w:bodyDiv w:val="1"/>
      <w:marLeft w:val="0"/>
      <w:marRight w:val="0"/>
      <w:marTop w:val="0"/>
      <w:marBottom w:val="0"/>
      <w:divBdr>
        <w:top w:val="none" w:sz="0" w:space="0" w:color="auto"/>
        <w:left w:val="none" w:sz="0" w:space="0" w:color="auto"/>
        <w:bottom w:val="none" w:sz="0" w:space="0" w:color="auto"/>
        <w:right w:val="none" w:sz="0" w:space="0" w:color="auto"/>
      </w:divBdr>
    </w:div>
    <w:div w:id="1142305338">
      <w:bodyDiv w:val="1"/>
      <w:marLeft w:val="0"/>
      <w:marRight w:val="0"/>
      <w:marTop w:val="0"/>
      <w:marBottom w:val="0"/>
      <w:divBdr>
        <w:top w:val="none" w:sz="0" w:space="0" w:color="auto"/>
        <w:left w:val="none" w:sz="0" w:space="0" w:color="auto"/>
        <w:bottom w:val="none" w:sz="0" w:space="0" w:color="auto"/>
        <w:right w:val="none" w:sz="0" w:space="0" w:color="auto"/>
      </w:divBdr>
    </w:div>
    <w:div w:id="1188442848">
      <w:bodyDiv w:val="1"/>
      <w:marLeft w:val="0"/>
      <w:marRight w:val="0"/>
      <w:marTop w:val="0"/>
      <w:marBottom w:val="0"/>
      <w:divBdr>
        <w:top w:val="none" w:sz="0" w:space="0" w:color="auto"/>
        <w:left w:val="none" w:sz="0" w:space="0" w:color="auto"/>
        <w:bottom w:val="none" w:sz="0" w:space="0" w:color="auto"/>
        <w:right w:val="none" w:sz="0" w:space="0" w:color="auto"/>
      </w:divBdr>
    </w:div>
    <w:div w:id="1341279882">
      <w:bodyDiv w:val="1"/>
      <w:marLeft w:val="0"/>
      <w:marRight w:val="0"/>
      <w:marTop w:val="0"/>
      <w:marBottom w:val="0"/>
      <w:divBdr>
        <w:top w:val="none" w:sz="0" w:space="0" w:color="auto"/>
        <w:left w:val="none" w:sz="0" w:space="0" w:color="auto"/>
        <w:bottom w:val="none" w:sz="0" w:space="0" w:color="auto"/>
        <w:right w:val="none" w:sz="0" w:space="0" w:color="auto"/>
      </w:divBdr>
    </w:div>
    <w:div w:id="1582762185">
      <w:bodyDiv w:val="1"/>
      <w:marLeft w:val="0"/>
      <w:marRight w:val="0"/>
      <w:marTop w:val="0"/>
      <w:marBottom w:val="0"/>
      <w:divBdr>
        <w:top w:val="none" w:sz="0" w:space="0" w:color="auto"/>
        <w:left w:val="none" w:sz="0" w:space="0" w:color="auto"/>
        <w:bottom w:val="none" w:sz="0" w:space="0" w:color="auto"/>
        <w:right w:val="none" w:sz="0" w:space="0" w:color="auto"/>
      </w:divBdr>
    </w:div>
    <w:div w:id="1633751992">
      <w:bodyDiv w:val="1"/>
      <w:marLeft w:val="0"/>
      <w:marRight w:val="0"/>
      <w:marTop w:val="0"/>
      <w:marBottom w:val="0"/>
      <w:divBdr>
        <w:top w:val="none" w:sz="0" w:space="0" w:color="auto"/>
        <w:left w:val="none" w:sz="0" w:space="0" w:color="auto"/>
        <w:bottom w:val="none" w:sz="0" w:space="0" w:color="auto"/>
        <w:right w:val="none" w:sz="0" w:space="0" w:color="auto"/>
      </w:divBdr>
    </w:div>
    <w:div w:id="1696344389">
      <w:bodyDiv w:val="1"/>
      <w:marLeft w:val="0"/>
      <w:marRight w:val="0"/>
      <w:marTop w:val="0"/>
      <w:marBottom w:val="0"/>
      <w:divBdr>
        <w:top w:val="none" w:sz="0" w:space="0" w:color="auto"/>
        <w:left w:val="none" w:sz="0" w:space="0" w:color="auto"/>
        <w:bottom w:val="none" w:sz="0" w:space="0" w:color="auto"/>
        <w:right w:val="none" w:sz="0" w:space="0" w:color="auto"/>
      </w:divBdr>
    </w:div>
    <w:div w:id="18089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en.kvernelandgroup.com/" TargetMode="External"/><Relationship Id="rId18" Type="http://schemas.openxmlformats.org/officeDocument/2006/relationships/image" Target="media/image3.pn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www.facebook.com/iMFarming" TargetMode="External"/><Relationship Id="rId7" Type="http://schemas.openxmlformats.org/officeDocument/2006/relationships/webSettings" Target="webSettings.xml"/><Relationship Id="rId12" Type="http://schemas.openxmlformats.org/officeDocument/2006/relationships/hyperlink" Target="https://www.kleffmann.com/" TargetMode="External"/><Relationship Id="rId17" Type="http://schemas.openxmlformats.org/officeDocument/2006/relationships/image" Target="media/image2.jpeg"/><Relationship Id="rId25" Type="http://schemas.openxmlformats.org/officeDocument/2006/relationships/hyperlink" Target="http://www.youtube.com/kvernelandgrp" TargetMode="External"/><Relationship Id="rId2" Type="http://schemas.openxmlformats.org/officeDocument/2006/relationships/customXml" Target="../customXml/item2.xml"/><Relationship Id="rId16" Type="http://schemas.openxmlformats.org/officeDocument/2006/relationships/hyperlink" Target="http://www.kvernelandgroup.com/" TargetMode="External"/><Relationship Id="rId20" Type="http://schemas.openxmlformats.org/officeDocument/2006/relationships/hyperlink" Target="https://www.facebook.com/www.vicon.e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vernelandgroup.de" TargetMode="External"/><Relationship Id="rId24" Type="http://schemas.openxmlformats.org/officeDocument/2006/relationships/hyperlink" Target="http://twitter.com/im_farming" TargetMode="External"/><Relationship Id="rId5" Type="http://schemas.openxmlformats.org/officeDocument/2006/relationships/styles" Target="styles.xml"/><Relationship Id="rId15" Type="http://schemas.openxmlformats.org/officeDocument/2006/relationships/hyperlink" Target="mailto:Karl.Engelbrecht@kvernelandgroup.com" TargetMode="External"/><Relationship Id="rId23" Type="http://schemas.openxmlformats.org/officeDocument/2006/relationships/hyperlink" Target="http://twitter.com/kvernelandgroup"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facebook.com/KvernelandGroup"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leffmann.com/" TargetMode="External"/><Relationship Id="rId22" Type="http://schemas.openxmlformats.org/officeDocument/2006/relationships/image" Target="media/image4.emf"/><Relationship Id="rId27" Type="http://schemas.openxmlformats.org/officeDocument/2006/relationships/hyperlink" Target="http://www.youtube.com/kvernelandgrp"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C2F35B0AFC1347885774CD7A321D5B" ma:contentTypeVersion="0" ma:contentTypeDescription="Create a new document." ma:contentTypeScope="" ma:versionID="b869741ca93a47aaaafd536efc2aded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14642-B771-4877-85D1-BBBC91FC58B2}">
  <ds:schemaRefs>
    <ds:schemaRef ds:uri="http://schemas.microsoft.com/sharepoint/v3/contenttype/forms"/>
  </ds:schemaRefs>
</ds:datastoreItem>
</file>

<file path=customXml/itemProps2.xml><?xml version="1.0" encoding="utf-8"?>
<ds:datastoreItem xmlns:ds="http://schemas.openxmlformats.org/officeDocument/2006/customXml" ds:itemID="{5C6E53CF-6D8A-40F5-BEA9-5DB2C237F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67D05D-3DC5-4601-ADF9-2F79DEE327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4805</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Kverneland Group</Company>
  <LinksUpToDate>false</LinksUpToDate>
  <CharactersWithSpaces>5581</CharactersWithSpaces>
  <SharedDoc>false</SharedDoc>
  <HLinks>
    <vt:vector size="78" baseType="variant">
      <vt:variant>
        <vt:i4>4980817</vt:i4>
      </vt:variant>
      <vt:variant>
        <vt:i4>36</vt:i4>
      </vt:variant>
      <vt:variant>
        <vt:i4>0</vt:i4>
      </vt:variant>
      <vt:variant>
        <vt:i4>5</vt:i4>
      </vt:variant>
      <vt:variant>
        <vt:lpwstr>http://www.youtube.com/kvernelandgrp</vt:lpwstr>
      </vt:variant>
      <vt:variant>
        <vt:lpwstr/>
      </vt:variant>
      <vt:variant>
        <vt:i4>4980817</vt:i4>
      </vt:variant>
      <vt:variant>
        <vt:i4>33</vt:i4>
      </vt:variant>
      <vt:variant>
        <vt:i4>0</vt:i4>
      </vt:variant>
      <vt:variant>
        <vt:i4>5</vt:i4>
      </vt:variant>
      <vt:variant>
        <vt:lpwstr>http://www.youtube.com/kvernelandgrp</vt:lpwstr>
      </vt:variant>
      <vt:variant>
        <vt:lpwstr/>
      </vt:variant>
      <vt:variant>
        <vt:i4>6946833</vt:i4>
      </vt:variant>
      <vt:variant>
        <vt:i4>30</vt:i4>
      </vt:variant>
      <vt:variant>
        <vt:i4>0</vt:i4>
      </vt:variant>
      <vt:variant>
        <vt:i4>5</vt:i4>
      </vt:variant>
      <vt:variant>
        <vt:lpwstr>http://twitter.com/im_farming</vt:lpwstr>
      </vt:variant>
      <vt:variant>
        <vt:lpwstr/>
      </vt:variant>
      <vt:variant>
        <vt:i4>2359394</vt:i4>
      </vt:variant>
      <vt:variant>
        <vt:i4>27</vt:i4>
      </vt:variant>
      <vt:variant>
        <vt:i4>0</vt:i4>
      </vt:variant>
      <vt:variant>
        <vt:i4>5</vt:i4>
      </vt:variant>
      <vt:variant>
        <vt:lpwstr>http://twitter.com/kvernelandgroup</vt:lpwstr>
      </vt:variant>
      <vt:variant>
        <vt:lpwstr/>
      </vt:variant>
      <vt:variant>
        <vt:i4>4325450</vt:i4>
      </vt:variant>
      <vt:variant>
        <vt:i4>24</vt:i4>
      </vt:variant>
      <vt:variant>
        <vt:i4>0</vt:i4>
      </vt:variant>
      <vt:variant>
        <vt:i4>5</vt:i4>
      </vt:variant>
      <vt:variant>
        <vt:lpwstr>http://www.facebook.com/iMFarming</vt:lpwstr>
      </vt:variant>
      <vt:variant>
        <vt:lpwstr/>
      </vt:variant>
      <vt:variant>
        <vt:i4>3014708</vt:i4>
      </vt:variant>
      <vt:variant>
        <vt:i4>21</vt:i4>
      </vt:variant>
      <vt:variant>
        <vt:i4>0</vt:i4>
      </vt:variant>
      <vt:variant>
        <vt:i4>5</vt:i4>
      </vt:variant>
      <vt:variant>
        <vt:lpwstr>http://www.facebook.com/KvernelandGroup</vt:lpwstr>
      </vt:variant>
      <vt:variant>
        <vt:lpwstr/>
      </vt:variant>
      <vt:variant>
        <vt:i4>4128882</vt:i4>
      </vt:variant>
      <vt:variant>
        <vt:i4>18</vt:i4>
      </vt:variant>
      <vt:variant>
        <vt:i4>0</vt:i4>
      </vt:variant>
      <vt:variant>
        <vt:i4>5</vt:i4>
      </vt:variant>
      <vt:variant>
        <vt:lpwstr>http://www.kvernelandgroup.com/</vt:lpwstr>
      </vt:variant>
      <vt:variant>
        <vt:lpwstr/>
      </vt:variant>
      <vt:variant>
        <vt:i4>3539013</vt:i4>
      </vt:variant>
      <vt:variant>
        <vt:i4>15</vt:i4>
      </vt:variant>
      <vt:variant>
        <vt:i4>0</vt:i4>
      </vt:variant>
      <vt:variant>
        <vt:i4>5</vt:i4>
      </vt:variant>
      <vt:variant>
        <vt:lpwstr>mailto:Marcel.vanderWilden@kvernelandgroup.com</vt:lpwstr>
      </vt:variant>
      <vt:variant>
        <vt:lpwstr/>
      </vt:variant>
      <vt:variant>
        <vt:i4>458840</vt:i4>
      </vt:variant>
      <vt:variant>
        <vt:i4>12</vt:i4>
      </vt:variant>
      <vt:variant>
        <vt:i4>0</vt:i4>
      </vt:variant>
      <vt:variant>
        <vt:i4>5</vt:i4>
      </vt:variant>
      <vt:variant>
        <vt:lpwstr>http://download.kvernelandgroup.com/Media/Images/IsoMatchTellusPROCabin5</vt:lpwstr>
      </vt:variant>
      <vt:variant>
        <vt:lpwstr/>
      </vt:variant>
      <vt:variant>
        <vt:i4>2359334</vt:i4>
      </vt:variant>
      <vt:variant>
        <vt:i4>9</vt:i4>
      </vt:variant>
      <vt:variant>
        <vt:i4>0</vt:i4>
      </vt:variant>
      <vt:variant>
        <vt:i4>5</vt:i4>
      </vt:variant>
      <vt:variant>
        <vt:lpwstr>http://download.kvernelandgroup.com/Media/Images/IMTellusPRO_Front_Startscreen2</vt:lpwstr>
      </vt:variant>
      <vt:variant>
        <vt:lpwstr/>
      </vt:variant>
      <vt:variant>
        <vt:i4>5177471</vt:i4>
      </vt:variant>
      <vt:variant>
        <vt:i4>6</vt:i4>
      </vt:variant>
      <vt:variant>
        <vt:i4>0</vt:i4>
      </vt:variant>
      <vt:variant>
        <vt:i4>5</vt:i4>
      </vt:variant>
      <vt:variant>
        <vt:lpwstr>http://download.kvernelandgroup.com/Media/Images/IMTellusPRO_iPlough2</vt:lpwstr>
      </vt:variant>
      <vt:variant>
        <vt:lpwstr/>
      </vt:variant>
      <vt:variant>
        <vt:i4>4128882</vt:i4>
      </vt:variant>
      <vt:variant>
        <vt:i4>3</vt:i4>
      </vt:variant>
      <vt:variant>
        <vt:i4>0</vt:i4>
      </vt:variant>
      <vt:variant>
        <vt:i4>5</vt:i4>
      </vt:variant>
      <vt:variant>
        <vt:lpwstr>http://www.kvernelandgroup.com/</vt:lpwstr>
      </vt:variant>
      <vt:variant>
        <vt:lpwstr/>
      </vt:variant>
      <vt:variant>
        <vt:i4>3866741</vt:i4>
      </vt:variant>
      <vt:variant>
        <vt:i4>0</vt:i4>
      </vt:variant>
      <vt:variant>
        <vt:i4>0</vt:i4>
      </vt:variant>
      <vt:variant>
        <vt:i4>5</vt:i4>
      </vt:variant>
      <vt:variant>
        <vt:lpwstr>http://www.kvernelandgroup.com/Brands-and-Products/iM-FARMING/IsoMatch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ka_tst</dc:creator>
  <cp:lastModifiedBy>Michael Jørgensen</cp:lastModifiedBy>
  <cp:revision>2</cp:revision>
  <cp:lastPrinted>2019-10-15T15:37:00Z</cp:lastPrinted>
  <dcterms:created xsi:type="dcterms:W3CDTF">2019-11-11T10:24:00Z</dcterms:created>
  <dcterms:modified xsi:type="dcterms:W3CDTF">2019-11-11T10:24:00Z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0x01010089C2F35B0AFC1347885774CD7A321D5B</vt:lpwstr>
  </property>
</Properties>
</file>