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3A0" w:rsidRPr="00D85D34" w:rsidRDefault="00C923A0" w:rsidP="00C923A0">
      <w:pPr>
        <w:spacing w:after="0" w:line="240" w:lineRule="auto"/>
        <w:rPr>
          <w:rFonts w:ascii="Arial" w:eastAsia="Times New Roman" w:hAnsi="Arial" w:cs="Arial"/>
          <w:sz w:val="28"/>
          <w:szCs w:val="28"/>
        </w:rPr>
      </w:pPr>
    </w:p>
    <w:p w:rsidR="00C923A0" w:rsidRPr="00D85D34" w:rsidRDefault="00C923A0" w:rsidP="00C923A0">
      <w:pPr>
        <w:spacing w:after="0" w:line="240" w:lineRule="auto"/>
        <w:rPr>
          <w:rFonts w:ascii="Arial" w:eastAsia="Times New Roman" w:hAnsi="Arial" w:cs="Arial"/>
          <w:sz w:val="28"/>
          <w:szCs w:val="28"/>
        </w:rPr>
      </w:pPr>
    </w:p>
    <w:p w:rsidR="00C923A0" w:rsidRPr="00A470D7" w:rsidRDefault="00C923A0" w:rsidP="00C923A0">
      <w:pPr>
        <w:spacing w:after="0" w:line="240" w:lineRule="auto"/>
        <w:jc w:val="center"/>
        <w:rPr>
          <w:rFonts w:ascii="Arial" w:eastAsia="Times New Roman" w:hAnsi="Arial" w:cs="Arial"/>
          <w:sz w:val="28"/>
          <w:szCs w:val="28"/>
          <w:lang w:val="de-DE"/>
        </w:rPr>
      </w:pPr>
      <w:r w:rsidRPr="00A470D7">
        <w:rPr>
          <w:rFonts w:ascii="Arial" w:eastAsia="Times New Roman" w:hAnsi="Arial" w:cs="Arial"/>
          <w:sz w:val="28"/>
          <w:szCs w:val="28"/>
          <w:lang w:val="de-DE"/>
        </w:rPr>
        <w:t>PRESS</w:t>
      </w:r>
      <w:r w:rsidR="00C72753" w:rsidRPr="00A470D7">
        <w:rPr>
          <w:rFonts w:ascii="Arial" w:eastAsia="Times New Roman" w:hAnsi="Arial" w:cs="Arial"/>
          <w:sz w:val="28"/>
          <w:szCs w:val="28"/>
          <w:lang w:val="de-DE"/>
        </w:rPr>
        <w:t>EMITTEILUNG</w:t>
      </w:r>
    </w:p>
    <w:p w:rsidR="00C923A0" w:rsidRPr="00A470D7" w:rsidRDefault="00C923A0" w:rsidP="00A470D7">
      <w:pPr>
        <w:spacing w:after="0" w:line="240" w:lineRule="auto"/>
        <w:jc w:val="center"/>
        <w:rPr>
          <w:rFonts w:ascii="Arial" w:eastAsia="Times New Roman" w:hAnsi="Arial" w:cs="Arial"/>
          <w:b/>
          <w:sz w:val="28"/>
          <w:szCs w:val="28"/>
          <w:lang w:val="de-DE"/>
        </w:rPr>
      </w:pPr>
    </w:p>
    <w:p w:rsidR="00A470D7" w:rsidRDefault="00A470D7" w:rsidP="00A470D7">
      <w:pPr>
        <w:jc w:val="center"/>
        <w:rPr>
          <w:rFonts w:ascii="Arial" w:hAnsi="Arial" w:cs="Arial"/>
          <w:b/>
          <w:bCs/>
          <w:sz w:val="28"/>
          <w:szCs w:val="28"/>
          <w:lang w:val="de-DE"/>
        </w:rPr>
      </w:pPr>
      <w:r w:rsidRPr="00A470D7">
        <w:rPr>
          <w:rFonts w:ascii="Arial" w:hAnsi="Arial" w:cs="Arial"/>
          <w:b/>
          <w:bCs/>
          <w:sz w:val="28"/>
          <w:szCs w:val="28"/>
          <w:lang w:val="de-DE"/>
        </w:rPr>
        <w:t xml:space="preserve">Kverneland präsentiert neue </w:t>
      </w:r>
      <w:r w:rsidR="00E9194F">
        <w:rPr>
          <w:rFonts w:ascii="Arial" w:hAnsi="Arial" w:cs="Arial"/>
          <w:b/>
          <w:bCs/>
          <w:sz w:val="28"/>
          <w:szCs w:val="28"/>
          <w:lang w:val="de-DE"/>
        </w:rPr>
        <w:br/>
      </w:r>
      <w:r w:rsidRPr="00A470D7">
        <w:rPr>
          <w:rFonts w:ascii="Arial" w:hAnsi="Arial" w:cs="Arial"/>
          <w:b/>
          <w:bCs/>
          <w:sz w:val="28"/>
          <w:szCs w:val="28"/>
          <w:lang w:val="de-DE"/>
        </w:rPr>
        <w:t>XHD Hartmetall beschichtete Verschleißteile</w:t>
      </w:r>
    </w:p>
    <w:p w:rsidR="00C923A0" w:rsidRDefault="00C923A0" w:rsidP="00C923A0">
      <w:pPr>
        <w:spacing w:after="0" w:line="240" w:lineRule="auto"/>
        <w:rPr>
          <w:rFonts w:ascii="Arial" w:hAnsi="Arial" w:cs="Arial"/>
          <w:b/>
          <w:bCs/>
          <w:sz w:val="28"/>
          <w:szCs w:val="28"/>
          <w:lang w:val="de-DE"/>
        </w:rPr>
      </w:pPr>
    </w:p>
    <w:p w:rsidR="001C3D73" w:rsidRPr="008C410B" w:rsidRDefault="001C3D73" w:rsidP="00C923A0">
      <w:pPr>
        <w:spacing w:after="0" w:line="240" w:lineRule="auto"/>
        <w:rPr>
          <w:rFonts w:ascii="Arial" w:eastAsia="Times New Roman" w:hAnsi="Arial" w:cs="Arial"/>
          <w:sz w:val="28"/>
          <w:szCs w:val="28"/>
          <w:lang w:val="de-DE"/>
        </w:rPr>
      </w:pPr>
    </w:p>
    <w:p w:rsidR="00C923A0" w:rsidRDefault="00E9194F" w:rsidP="00C923A0">
      <w:pPr>
        <w:spacing w:after="0" w:line="240" w:lineRule="auto"/>
        <w:rPr>
          <w:rFonts w:ascii="Arial" w:eastAsia="Times New Roman" w:hAnsi="Arial" w:cs="Arial"/>
          <w:lang w:val="de-DE"/>
        </w:rPr>
      </w:pPr>
      <w:r>
        <w:rPr>
          <w:rFonts w:ascii="Arial" w:eastAsia="Times New Roman" w:hAnsi="Arial" w:cs="Arial"/>
          <w:lang w:val="de-DE"/>
        </w:rPr>
        <w:t>12</w:t>
      </w:r>
      <w:r w:rsidR="00A470D7">
        <w:rPr>
          <w:rFonts w:ascii="Arial" w:eastAsia="Times New Roman" w:hAnsi="Arial" w:cs="Arial"/>
          <w:lang w:val="de-DE"/>
        </w:rPr>
        <w:t>.10</w:t>
      </w:r>
      <w:r w:rsidR="00A470D7" w:rsidRPr="0093283F">
        <w:rPr>
          <w:rFonts w:ascii="Arial" w:eastAsia="Times New Roman" w:hAnsi="Arial" w:cs="Arial"/>
          <w:lang w:val="de-DE"/>
        </w:rPr>
        <w:t xml:space="preserve">.2020, </w:t>
      </w:r>
      <w:r w:rsidR="00A470D7">
        <w:rPr>
          <w:rFonts w:ascii="Arial" w:eastAsia="Times New Roman" w:hAnsi="Arial" w:cs="Arial"/>
          <w:lang w:val="de-DE"/>
        </w:rPr>
        <w:t>Soest</w:t>
      </w:r>
      <w:r w:rsidR="00A470D7" w:rsidRPr="0093283F">
        <w:rPr>
          <w:rFonts w:ascii="Arial" w:eastAsia="Times New Roman" w:hAnsi="Arial" w:cs="Arial"/>
          <w:lang w:val="de-DE"/>
        </w:rPr>
        <w:t xml:space="preserve">, </w:t>
      </w:r>
      <w:r w:rsidR="00A470D7">
        <w:rPr>
          <w:rFonts w:ascii="Arial" w:eastAsia="Times New Roman" w:hAnsi="Arial" w:cs="Arial"/>
          <w:lang w:val="de-DE"/>
        </w:rPr>
        <w:t>Deutschland</w:t>
      </w:r>
    </w:p>
    <w:p w:rsidR="00F6516E" w:rsidRDefault="00F6516E" w:rsidP="00C923A0">
      <w:pPr>
        <w:spacing w:after="0" w:line="240" w:lineRule="auto"/>
        <w:rPr>
          <w:rFonts w:ascii="Arial" w:eastAsia="Times New Roman" w:hAnsi="Arial" w:cs="Arial"/>
          <w:lang w:val="de-DE"/>
        </w:rPr>
      </w:pPr>
    </w:p>
    <w:p w:rsidR="00885902" w:rsidRDefault="00885902" w:rsidP="00C923A0">
      <w:pPr>
        <w:spacing w:after="0" w:line="240" w:lineRule="auto"/>
        <w:rPr>
          <w:rFonts w:ascii="Arial" w:eastAsia="Times New Roman" w:hAnsi="Arial" w:cs="Arial"/>
          <w:lang w:val="de-DE"/>
        </w:rPr>
      </w:pPr>
    </w:p>
    <w:p w:rsidR="00120D25" w:rsidRPr="00885902" w:rsidRDefault="00885902" w:rsidP="00885902">
      <w:pPr>
        <w:spacing w:after="0" w:line="240" w:lineRule="auto"/>
        <w:rPr>
          <w:rFonts w:ascii="Arial" w:eastAsia="Times New Roman" w:hAnsi="Arial" w:cs="Arial"/>
          <w:lang w:val="de-DE"/>
        </w:rPr>
      </w:pPr>
      <w:r w:rsidRPr="00885902">
        <w:rPr>
          <w:rFonts w:ascii="Arial" w:eastAsia="Times New Roman" w:hAnsi="Arial" w:cs="Arial"/>
          <w:noProof/>
          <w:lang w:val="de-DE" w:eastAsia="de-DE"/>
        </w:rPr>
        <w:drawing>
          <wp:inline distT="0" distB="0" distL="0" distR="0">
            <wp:extent cx="5760720" cy="3218527"/>
            <wp:effectExtent l="0" t="0" r="0" b="1270"/>
            <wp:docPr id="8" name="Grafik 8" descr="M:\Marketing\Dateien Nadine\XHD\XHD Bilder\Other\XHD_power harrow dra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arketing\Dateien Nadine\XHD\XHD Bilder\Other\XHD_power harrow drama.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3218527"/>
                    </a:xfrm>
                    <a:prstGeom prst="rect">
                      <a:avLst/>
                    </a:prstGeom>
                    <a:noFill/>
                    <a:ln>
                      <a:noFill/>
                    </a:ln>
                  </pic:spPr>
                </pic:pic>
              </a:graphicData>
            </a:graphic>
          </wp:inline>
        </w:drawing>
      </w:r>
    </w:p>
    <w:p w:rsidR="00C923A0" w:rsidRPr="00885902" w:rsidRDefault="00885902" w:rsidP="00C923A0">
      <w:pPr>
        <w:spacing w:after="0" w:line="240" w:lineRule="auto"/>
        <w:jc w:val="center"/>
        <w:rPr>
          <w:rFonts w:ascii="Arial" w:eastAsia="Times New Roman" w:hAnsi="Arial" w:cs="Arial"/>
          <w:lang w:val="de-DE"/>
        </w:rPr>
      </w:pPr>
      <w:r w:rsidRPr="00885902">
        <w:rPr>
          <w:rFonts w:ascii="Arial" w:eastAsia="Times New Roman" w:hAnsi="Arial" w:cs="Arial"/>
          <w:i/>
          <w:sz w:val="20"/>
          <w:szCs w:val="20"/>
          <w:lang w:val="de-DE"/>
        </w:rPr>
        <w:t>XHD Hartmetall beschichtete Verschleißteile</w:t>
      </w:r>
    </w:p>
    <w:p w:rsidR="00C923A0" w:rsidRPr="00885902" w:rsidRDefault="00C923A0" w:rsidP="00C923A0">
      <w:pPr>
        <w:spacing w:after="0" w:line="240" w:lineRule="auto"/>
        <w:rPr>
          <w:rFonts w:ascii="Arial" w:eastAsia="Times New Roman" w:hAnsi="Arial" w:cs="Arial"/>
          <w:lang w:val="de-DE"/>
        </w:rPr>
      </w:pPr>
    </w:p>
    <w:p w:rsidR="00DD0738" w:rsidRPr="001C3D73" w:rsidRDefault="00DD0738" w:rsidP="00C923A0">
      <w:pPr>
        <w:spacing w:after="0" w:line="240" w:lineRule="auto"/>
        <w:rPr>
          <w:rFonts w:ascii="Arial" w:eastAsia="Times New Roman" w:hAnsi="Arial" w:cs="Arial"/>
          <w:lang w:val="de-DE"/>
        </w:rPr>
      </w:pPr>
    </w:p>
    <w:p w:rsidR="001C3D73" w:rsidRPr="001C3D73" w:rsidRDefault="001C3D73" w:rsidP="001C3D73">
      <w:pPr>
        <w:spacing w:after="0" w:line="240" w:lineRule="auto"/>
        <w:rPr>
          <w:rFonts w:ascii="Arial" w:hAnsi="Arial" w:cs="Arial"/>
          <w:iCs/>
          <w:lang w:val="de-DE"/>
        </w:rPr>
      </w:pPr>
      <w:r w:rsidRPr="001C3D73">
        <w:rPr>
          <w:rFonts w:ascii="Arial" w:hAnsi="Arial" w:cs="Arial"/>
          <w:iCs/>
          <w:lang w:val="de-DE"/>
        </w:rPr>
        <w:t xml:space="preserve">Mit der XHD Reihe stellt Kverneland äußerst haltbare Hartmetall beschichtete Verschleißteile vor, die optimal für den Einsatz </w:t>
      </w:r>
      <w:r w:rsidR="00B713CD">
        <w:rPr>
          <w:rFonts w:ascii="Arial" w:hAnsi="Arial" w:cs="Arial"/>
          <w:iCs/>
          <w:lang w:val="de-DE"/>
        </w:rPr>
        <w:t>auf</w:t>
      </w:r>
      <w:r w:rsidRPr="001C3D73">
        <w:rPr>
          <w:rFonts w:ascii="Arial" w:hAnsi="Arial" w:cs="Arial"/>
          <w:iCs/>
          <w:lang w:val="de-DE"/>
        </w:rPr>
        <w:t xml:space="preserve"> </w:t>
      </w:r>
      <w:proofErr w:type="spellStart"/>
      <w:r w:rsidRPr="001C3D73">
        <w:rPr>
          <w:rFonts w:ascii="Arial" w:hAnsi="Arial" w:cs="Arial"/>
          <w:iCs/>
          <w:lang w:val="de-DE"/>
        </w:rPr>
        <w:t>hochabrasive</w:t>
      </w:r>
      <w:r w:rsidR="00B713CD">
        <w:rPr>
          <w:rFonts w:ascii="Arial" w:hAnsi="Arial" w:cs="Arial"/>
          <w:iCs/>
          <w:lang w:val="de-DE"/>
        </w:rPr>
        <w:t>n</w:t>
      </w:r>
      <w:proofErr w:type="spellEnd"/>
      <w:r w:rsidRPr="001C3D73">
        <w:rPr>
          <w:rFonts w:ascii="Arial" w:hAnsi="Arial" w:cs="Arial"/>
          <w:iCs/>
          <w:lang w:val="de-DE"/>
        </w:rPr>
        <w:t xml:space="preserve"> Böden geeignet sind.</w:t>
      </w:r>
    </w:p>
    <w:p w:rsidR="00C923A0" w:rsidRPr="001C3D73" w:rsidRDefault="00C923A0" w:rsidP="00C923A0">
      <w:pPr>
        <w:spacing w:after="0" w:line="240" w:lineRule="auto"/>
        <w:rPr>
          <w:rFonts w:ascii="Arial" w:eastAsia="Times New Roman" w:hAnsi="Arial" w:cs="Arial"/>
          <w:lang w:val="de-DE"/>
        </w:rPr>
      </w:pPr>
    </w:p>
    <w:p w:rsidR="001C3D73" w:rsidRDefault="001C3D73" w:rsidP="001C3D73">
      <w:pPr>
        <w:spacing w:line="240" w:lineRule="auto"/>
        <w:rPr>
          <w:rFonts w:ascii="Arial" w:hAnsi="Arial" w:cs="Arial"/>
          <w:lang w:val="de-DE"/>
        </w:rPr>
      </w:pPr>
      <w:r w:rsidRPr="001C3D73">
        <w:rPr>
          <w:rFonts w:ascii="Arial" w:hAnsi="Arial" w:cs="Arial"/>
          <w:lang w:val="de-DE"/>
        </w:rPr>
        <w:t xml:space="preserve">Ausgelegt für die extremsten Bedingungen, bieten die neuen Kverneland XHD Verschleißteile die perfekte Lösung für </w:t>
      </w:r>
      <w:proofErr w:type="spellStart"/>
      <w:r w:rsidRPr="001C3D73">
        <w:rPr>
          <w:rFonts w:ascii="Arial" w:hAnsi="Arial" w:cs="Arial"/>
          <w:lang w:val="de-DE"/>
        </w:rPr>
        <w:t>abrasive</w:t>
      </w:r>
      <w:proofErr w:type="spellEnd"/>
      <w:r w:rsidRPr="001C3D73">
        <w:rPr>
          <w:rFonts w:ascii="Arial" w:hAnsi="Arial" w:cs="Arial"/>
          <w:lang w:val="de-DE"/>
        </w:rPr>
        <w:t xml:space="preserve"> Böden. Sandige Böden und Böden mit hohem Steinanteil führen zu einem schnelleren Verschleiß und damit </w:t>
      </w:r>
      <w:proofErr w:type="gramStart"/>
      <w:r w:rsidRPr="001C3D73">
        <w:rPr>
          <w:rFonts w:ascii="Arial" w:hAnsi="Arial" w:cs="Arial"/>
          <w:lang w:val="de-DE"/>
        </w:rPr>
        <w:t>einem regelmäßigem Austausch</w:t>
      </w:r>
      <w:proofErr w:type="gramEnd"/>
      <w:r w:rsidRPr="001C3D73">
        <w:rPr>
          <w:rFonts w:ascii="Arial" w:hAnsi="Arial" w:cs="Arial"/>
          <w:lang w:val="de-DE"/>
        </w:rPr>
        <w:t xml:space="preserve"> von Verschleißteilen. Das erhöht Kosten und Standzeiten. Mit dem Kverneland XHD Hartmetall Sortiment wird der Verschleiß minimiert. Die Baureihe eignet sich insbesondere für große landwirtschaftliche Betriebe und Lohnunternehmen und bietet </w:t>
      </w:r>
      <w:proofErr w:type="gramStart"/>
      <w:r w:rsidRPr="001C3D73">
        <w:rPr>
          <w:rFonts w:ascii="Arial" w:hAnsi="Arial" w:cs="Arial"/>
          <w:lang w:val="de-DE"/>
        </w:rPr>
        <w:t xml:space="preserve">eine </w:t>
      </w:r>
      <w:r>
        <w:rPr>
          <w:rFonts w:ascii="Arial" w:hAnsi="Arial" w:cs="Arial"/>
          <w:lang w:val="de-DE"/>
        </w:rPr>
        <w:t xml:space="preserve"> </w:t>
      </w:r>
      <w:r w:rsidRPr="001C3D73">
        <w:rPr>
          <w:rFonts w:ascii="Arial" w:hAnsi="Arial" w:cs="Arial"/>
          <w:lang w:val="de-DE"/>
        </w:rPr>
        <w:t>8</w:t>
      </w:r>
      <w:proofErr w:type="gramEnd"/>
      <w:r w:rsidRPr="001C3D73">
        <w:rPr>
          <w:rFonts w:ascii="Arial" w:hAnsi="Arial" w:cs="Arial"/>
          <w:lang w:val="de-DE"/>
        </w:rPr>
        <w:t>- bis 10-mal längere Lebensdauer im Vergleich zu Standardteilen – eine kostengünstige Alternative für schwierigste Bedingungen.</w:t>
      </w:r>
    </w:p>
    <w:p w:rsidR="001C3D73" w:rsidRDefault="001C3D73" w:rsidP="001C3D73">
      <w:pPr>
        <w:spacing w:after="0" w:line="240" w:lineRule="auto"/>
        <w:rPr>
          <w:rFonts w:ascii="Arial" w:hAnsi="Arial" w:cs="Arial"/>
          <w:lang w:val="de-DE"/>
        </w:rPr>
      </w:pPr>
      <w:r w:rsidRPr="001C3D73">
        <w:rPr>
          <w:rFonts w:ascii="Arial" w:hAnsi="Arial" w:cs="Arial"/>
          <w:b/>
          <w:bCs/>
          <w:lang w:val="de-DE"/>
        </w:rPr>
        <w:t>Die Details machen den Unterschied</w:t>
      </w:r>
    </w:p>
    <w:p w:rsidR="001C3D73" w:rsidRPr="001C3D73" w:rsidRDefault="001C3D73" w:rsidP="001C3D73">
      <w:pPr>
        <w:spacing w:after="0" w:line="240" w:lineRule="auto"/>
        <w:rPr>
          <w:rFonts w:ascii="Arial" w:hAnsi="Arial" w:cs="Arial"/>
          <w:lang w:val="de-DE"/>
        </w:rPr>
      </w:pPr>
      <w:r w:rsidRPr="001C3D73">
        <w:rPr>
          <w:rFonts w:ascii="Arial" w:hAnsi="Arial" w:cs="Arial"/>
          <w:lang w:val="de-DE"/>
        </w:rPr>
        <w:t xml:space="preserve">Um vor Bruch und schnellem Verschleiß zu schützen, sind die Kverneland XHD Verschleißteile mit Premium-Hartmetallplättchen versehen. Hergestellt aus Wolframkarbid, einem der härtesten bekannten Materialien, sind die Plättchen langlebig, hart und beständig. In Kombination mit wärmebehandeltem Stahl sind die Verschleißteile auch gegen extremste Bodenbedingungen gerüstet. Abgerundete Plättchen und Kantenschutz tragen zusätzlich zu </w:t>
      </w:r>
      <w:r w:rsidRPr="001C3D73">
        <w:rPr>
          <w:rFonts w:ascii="Arial" w:hAnsi="Arial" w:cs="Arial"/>
          <w:lang w:val="de-DE"/>
        </w:rPr>
        <w:lastRenderedPageBreak/>
        <w:t>einer besonders hohen Stabilität und Haltbarkeit bei. Kverneland stattet die XHD Hartmetall Kreiseleggenzinken mit speziell entwickelten abgerundeten Plättchen aus, die den Widerstand der Zinken ausgleichen. Dank der Versenkung werden Beschädigungen und Verluste durch harte Stöße vermieden. Im Gegensatz zu herkömmlichen Verschleißteilen, die nur die Oberfläche mit Wolframkarbid schützen, hat Kverneland die Schneidkanten mit Kantenschutz und Kantenplättchen ausgestattet. Das Ergebnis ist eine schärfere langlebigere Schneide, die resistent gegen Stöße und Brüche durch harte Schläge bleibt.</w:t>
      </w:r>
    </w:p>
    <w:p w:rsidR="001C3D73" w:rsidRDefault="001C3D73" w:rsidP="001C3D73">
      <w:pPr>
        <w:spacing w:after="0" w:line="240" w:lineRule="auto"/>
        <w:rPr>
          <w:rFonts w:ascii="Arial" w:hAnsi="Arial" w:cs="Arial"/>
          <w:b/>
          <w:bCs/>
          <w:lang w:val="de-DE"/>
        </w:rPr>
      </w:pPr>
    </w:p>
    <w:p w:rsidR="001C3D73" w:rsidRPr="001C3D73" w:rsidRDefault="001C3D73" w:rsidP="001C3D73">
      <w:pPr>
        <w:spacing w:after="0" w:line="240" w:lineRule="auto"/>
        <w:rPr>
          <w:rFonts w:ascii="Arial" w:hAnsi="Arial" w:cs="Arial"/>
          <w:b/>
          <w:bCs/>
          <w:lang w:val="de-DE"/>
        </w:rPr>
      </w:pPr>
      <w:r w:rsidRPr="001C3D73">
        <w:rPr>
          <w:rFonts w:ascii="Arial" w:hAnsi="Arial" w:cs="Arial"/>
          <w:b/>
          <w:bCs/>
          <w:lang w:val="de-DE"/>
        </w:rPr>
        <w:t>Die XHD Produktfamilie</w:t>
      </w:r>
    </w:p>
    <w:p w:rsidR="001C3D73" w:rsidRDefault="001C3D73" w:rsidP="001C3D73">
      <w:pPr>
        <w:spacing w:after="0" w:line="240" w:lineRule="auto"/>
        <w:rPr>
          <w:rFonts w:ascii="Arial" w:hAnsi="Arial" w:cs="Arial"/>
          <w:lang w:val="de-DE"/>
        </w:rPr>
      </w:pPr>
      <w:r w:rsidRPr="001C3D73">
        <w:rPr>
          <w:rFonts w:ascii="Arial" w:hAnsi="Arial" w:cs="Arial"/>
          <w:lang w:val="de-DE"/>
        </w:rPr>
        <w:t>Alle Produkte aus dem XHD Sortiment haben eins gemein: 100 % Langlebigkeit in Kombination mit maximalem Schutz. Die XHD Produkte sind für Pflüge und Kreiseleggen verfügbar:</w:t>
      </w:r>
    </w:p>
    <w:p w:rsidR="001C3D73" w:rsidRPr="001C3D73" w:rsidRDefault="001C3D73" w:rsidP="001C3D73">
      <w:pPr>
        <w:spacing w:after="0" w:line="240" w:lineRule="auto"/>
        <w:rPr>
          <w:rFonts w:ascii="Arial" w:hAnsi="Arial" w:cs="Arial"/>
          <w:lang w:val="de-DE"/>
        </w:rPr>
      </w:pPr>
    </w:p>
    <w:p w:rsidR="001C3D73" w:rsidRPr="001C3D73" w:rsidRDefault="001C3D73" w:rsidP="001C3D73">
      <w:pPr>
        <w:pStyle w:val="Listenabsatz"/>
        <w:numPr>
          <w:ilvl w:val="0"/>
          <w:numId w:val="2"/>
        </w:numPr>
        <w:rPr>
          <w:rFonts w:ascii="Arial" w:hAnsi="Arial" w:cs="Arial"/>
          <w:sz w:val="22"/>
          <w:szCs w:val="22"/>
        </w:rPr>
      </w:pPr>
      <w:r w:rsidRPr="001C3D73">
        <w:rPr>
          <w:rFonts w:ascii="Arial" w:hAnsi="Arial" w:cs="Arial"/>
          <w:sz w:val="22"/>
          <w:szCs w:val="22"/>
          <w:u w:val="single"/>
        </w:rPr>
        <w:t>XHD Pflug Spitzen:</w:t>
      </w:r>
      <w:r w:rsidRPr="001C3D73">
        <w:rPr>
          <w:rFonts w:ascii="Arial" w:hAnsi="Arial" w:cs="Arial"/>
          <w:sz w:val="22"/>
          <w:szCs w:val="22"/>
        </w:rPr>
        <w:t xml:space="preserve"> Ausgestattet mit 16 Hartmetallplättchen und vier speziell entworfenen Kantenplättchen für maximalen Schutz gegen harte Stöße und </w:t>
      </w:r>
      <w:proofErr w:type="spellStart"/>
      <w:r w:rsidRPr="001C3D73">
        <w:rPr>
          <w:rFonts w:ascii="Arial" w:hAnsi="Arial" w:cs="Arial"/>
          <w:sz w:val="22"/>
          <w:szCs w:val="22"/>
        </w:rPr>
        <w:t>abrasive</w:t>
      </w:r>
      <w:proofErr w:type="spellEnd"/>
      <w:r w:rsidRPr="001C3D73">
        <w:rPr>
          <w:rFonts w:ascii="Arial" w:hAnsi="Arial" w:cs="Arial"/>
          <w:sz w:val="22"/>
          <w:szCs w:val="22"/>
        </w:rPr>
        <w:t xml:space="preserve"> Böden.</w:t>
      </w:r>
    </w:p>
    <w:p w:rsidR="001C3D73" w:rsidRPr="001C3D73" w:rsidRDefault="001C3D73" w:rsidP="001C3D73">
      <w:pPr>
        <w:pStyle w:val="Listenabsatz"/>
        <w:numPr>
          <w:ilvl w:val="0"/>
          <w:numId w:val="2"/>
        </w:numPr>
        <w:rPr>
          <w:rFonts w:ascii="Arial" w:hAnsi="Arial" w:cs="Arial"/>
          <w:sz w:val="22"/>
          <w:szCs w:val="22"/>
        </w:rPr>
      </w:pPr>
      <w:r w:rsidRPr="001C3D73">
        <w:rPr>
          <w:rFonts w:ascii="Arial" w:hAnsi="Arial" w:cs="Arial"/>
          <w:sz w:val="22"/>
          <w:szCs w:val="22"/>
          <w:u w:val="single"/>
        </w:rPr>
        <w:t>XHD Pflug Schare:</w:t>
      </w:r>
      <w:r w:rsidRPr="001C3D73">
        <w:rPr>
          <w:rFonts w:ascii="Arial" w:hAnsi="Arial" w:cs="Arial"/>
          <w:sz w:val="22"/>
          <w:szCs w:val="22"/>
        </w:rPr>
        <w:t xml:space="preserve"> Geschützt mit 16 Kantenplättchen aus Wolframkarbid. Das Schar garantiert eine nahtlose Verbindung zwischen Spitze und Streichblech.</w:t>
      </w:r>
    </w:p>
    <w:p w:rsidR="001C3D73" w:rsidRPr="001C3D73" w:rsidRDefault="001C3D73" w:rsidP="001C3D73">
      <w:pPr>
        <w:pStyle w:val="Listenabsatz"/>
        <w:numPr>
          <w:ilvl w:val="0"/>
          <w:numId w:val="2"/>
        </w:numPr>
        <w:rPr>
          <w:rFonts w:ascii="Arial" w:hAnsi="Arial" w:cs="Arial"/>
          <w:sz w:val="22"/>
          <w:szCs w:val="22"/>
        </w:rPr>
      </w:pPr>
      <w:r w:rsidRPr="001C3D73">
        <w:rPr>
          <w:rFonts w:ascii="Arial" w:hAnsi="Arial" w:cs="Arial"/>
          <w:sz w:val="22"/>
          <w:szCs w:val="22"/>
          <w:u w:val="single"/>
        </w:rPr>
        <w:t>XHD Pflug Landseiten:</w:t>
      </w:r>
      <w:r w:rsidRPr="001C3D73">
        <w:rPr>
          <w:rFonts w:ascii="Arial" w:hAnsi="Arial" w:cs="Arial"/>
          <w:sz w:val="22"/>
          <w:szCs w:val="22"/>
        </w:rPr>
        <w:t xml:space="preserve"> 8 Wolframkarbidplättchen an der kurzen Landseite und 10 Plättchen an der langen Landseite. </w:t>
      </w:r>
    </w:p>
    <w:p w:rsidR="001C3D73" w:rsidRPr="001C3D73" w:rsidRDefault="001C3D73" w:rsidP="001C3D73">
      <w:pPr>
        <w:pStyle w:val="Listenabsatz"/>
        <w:numPr>
          <w:ilvl w:val="0"/>
          <w:numId w:val="2"/>
        </w:numPr>
        <w:rPr>
          <w:rFonts w:ascii="Arial" w:hAnsi="Arial" w:cs="Arial"/>
          <w:sz w:val="22"/>
          <w:szCs w:val="22"/>
        </w:rPr>
      </w:pPr>
      <w:r w:rsidRPr="001C3D73">
        <w:rPr>
          <w:rFonts w:ascii="Arial" w:hAnsi="Arial" w:cs="Arial"/>
          <w:sz w:val="22"/>
          <w:szCs w:val="22"/>
          <w:u w:val="single"/>
        </w:rPr>
        <w:t>XHD Pflug Vorschäler Schare:</w:t>
      </w:r>
      <w:r w:rsidRPr="001C3D73">
        <w:rPr>
          <w:rFonts w:ascii="Arial" w:hAnsi="Arial" w:cs="Arial"/>
          <w:sz w:val="22"/>
          <w:szCs w:val="22"/>
        </w:rPr>
        <w:t xml:space="preserve"> Sowohl mit Hartmetallplättchen als auch mit einer PTA-Panzerung geschützt. Verfügt über 11 speziell entworfene Kantenplättchen aus Wolframkarbid. </w:t>
      </w:r>
    </w:p>
    <w:p w:rsidR="001C3D73" w:rsidRPr="001C3D73" w:rsidRDefault="001C3D73" w:rsidP="001C3D73">
      <w:pPr>
        <w:pStyle w:val="Listenabsatz"/>
        <w:numPr>
          <w:ilvl w:val="0"/>
          <w:numId w:val="2"/>
        </w:numPr>
        <w:rPr>
          <w:rFonts w:ascii="Arial" w:hAnsi="Arial" w:cs="Arial"/>
          <w:sz w:val="22"/>
          <w:szCs w:val="22"/>
        </w:rPr>
      </w:pPr>
      <w:r w:rsidRPr="001C3D73">
        <w:rPr>
          <w:rFonts w:ascii="Arial" w:hAnsi="Arial" w:cs="Arial"/>
          <w:sz w:val="22"/>
          <w:szCs w:val="22"/>
          <w:u w:val="single"/>
        </w:rPr>
        <w:t>XHD Pflug Verschleißecken:</w:t>
      </w:r>
      <w:r w:rsidRPr="001C3D73">
        <w:rPr>
          <w:rFonts w:ascii="Arial" w:hAnsi="Arial" w:cs="Arial"/>
          <w:sz w:val="22"/>
          <w:szCs w:val="22"/>
        </w:rPr>
        <w:t xml:space="preserve"> Durch 11 Kantenplättchen aus Wolframkarbid perfekt geschützt.</w:t>
      </w:r>
    </w:p>
    <w:p w:rsidR="001C3D73" w:rsidRPr="001C3D73" w:rsidRDefault="001C3D73" w:rsidP="001C3D73">
      <w:pPr>
        <w:pStyle w:val="Listenabsatz"/>
        <w:numPr>
          <w:ilvl w:val="0"/>
          <w:numId w:val="2"/>
        </w:numPr>
        <w:rPr>
          <w:rFonts w:ascii="Arial" w:hAnsi="Arial" w:cs="Arial"/>
          <w:sz w:val="22"/>
          <w:szCs w:val="22"/>
        </w:rPr>
      </w:pPr>
      <w:r w:rsidRPr="001C3D73">
        <w:rPr>
          <w:rFonts w:ascii="Arial" w:hAnsi="Arial" w:cs="Arial"/>
          <w:sz w:val="22"/>
          <w:szCs w:val="22"/>
          <w:u w:val="single"/>
        </w:rPr>
        <w:t>XHD Kreiseleggenzinken:</w:t>
      </w:r>
      <w:r w:rsidRPr="001C3D73">
        <w:rPr>
          <w:rFonts w:ascii="Arial" w:hAnsi="Arial" w:cs="Arial"/>
          <w:sz w:val="22"/>
          <w:szCs w:val="22"/>
        </w:rPr>
        <w:t xml:space="preserve"> Mit vier abgerundeten Wolframkarbidplättchen höchster Qualität verstärkt.</w:t>
      </w:r>
    </w:p>
    <w:p w:rsidR="00C923A0" w:rsidRDefault="00C923A0" w:rsidP="00C923A0">
      <w:pPr>
        <w:spacing w:after="0" w:line="240" w:lineRule="auto"/>
        <w:rPr>
          <w:rFonts w:ascii="Arial" w:hAnsi="Arial" w:cs="Arial"/>
          <w:lang w:val="de-DE"/>
        </w:rPr>
      </w:pPr>
    </w:p>
    <w:p w:rsidR="001C3D73" w:rsidRPr="001C3D73" w:rsidRDefault="001C3D73" w:rsidP="00C923A0">
      <w:pPr>
        <w:spacing w:after="0" w:line="240" w:lineRule="auto"/>
        <w:rPr>
          <w:rFonts w:ascii="Arial" w:eastAsia="Times New Roman" w:hAnsi="Arial" w:cs="Arial"/>
          <w:lang w:val="de-DE"/>
        </w:rPr>
      </w:pPr>
    </w:p>
    <w:p w:rsidR="00C923A0" w:rsidRPr="006D7BE0" w:rsidRDefault="006D7BE0" w:rsidP="00C923A0">
      <w:pPr>
        <w:spacing w:after="0" w:line="240" w:lineRule="auto"/>
        <w:rPr>
          <w:rFonts w:ascii="Arial" w:eastAsia="Times New Roman" w:hAnsi="Arial" w:cs="Arial"/>
          <w:sz w:val="20"/>
          <w:szCs w:val="20"/>
          <w:lang w:val="de-DE"/>
        </w:rPr>
      </w:pPr>
      <w:r w:rsidRPr="006D7BE0">
        <w:rPr>
          <w:rFonts w:ascii="Arial" w:eastAsia="Times New Roman" w:hAnsi="Arial" w:cs="Arial"/>
          <w:sz w:val="20"/>
          <w:szCs w:val="20"/>
          <w:lang w:val="de-DE"/>
        </w:rPr>
        <w:t>Anzahl der Zeichen einschließlich Leerzeichen</w:t>
      </w:r>
      <w:r w:rsidR="0069259F" w:rsidRPr="006D7BE0">
        <w:rPr>
          <w:rFonts w:ascii="Arial" w:eastAsia="Times New Roman" w:hAnsi="Arial" w:cs="Arial"/>
          <w:sz w:val="20"/>
          <w:szCs w:val="20"/>
          <w:lang w:val="de-DE"/>
        </w:rPr>
        <w:t>:</w:t>
      </w:r>
      <w:r w:rsidRPr="006D7BE0">
        <w:rPr>
          <w:rFonts w:ascii="Arial" w:eastAsia="Times New Roman" w:hAnsi="Arial" w:cs="Arial"/>
          <w:sz w:val="20"/>
          <w:szCs w:val="20"/>
          <w:lang w:val="de-DE"/>
        </w:rPr>
        <w:t xml:space="preserve"> </w:t>
      </w:r>
      <w:r w:rsidR="00F6516E" w:rsidRPr="00F6516E">
        <w:rPr>
          <w:rFonts w:ascii="Arial" w:eastAsia="Times New Roman" w:hAnsi="Arial" w:cs="Arial"/>
          <w:i/>
          <w:sz w:val="20"/>
          <w:szCs w:val="20"/>
          <w:lang w:val="de-DE"/>
        </w:rPr>
        <w:t>2.988</w:t>
      </w:r>
    </w:p>
    <w:p w:rsidR="00C923A0" w:rsidRPr="006D7BE0" w:rsidRDefault="00C923A0" w:rsidP="00C923A0">
      <w:pPr>
        <w:spacing w:after="0" w:line="240" w:lineRule="auto"/>
        <w:jc w:val="center"/>
        <w:rPr>
          <w:rFonts w:ascii="Arial" w:eastAsia="Times New Roman" w:hAnsi="Arial" w:cs="Arial"/>
          <w:lang w:val="de-DE"/>
        </w:rPr>
      </w:pPr>
    </w:p>
    <w:p w:rsidR="00C923A0" w:rsidRPr="006D7BE0" w:rsidRDefault="00C923A0" w:rsidP="00C923A0">
      <w:pPr>
        <w:spacing w:after="0" w:line="240" w:lineRule="auto"/>
        <w:jc w:val="center"/>
        <w:rPr>
          <w:rFonts w:ascii="Arial" w:eastAsia="Times New Roman" w:hAnsi="Arial" w:cs="Arial"/>
          <w:lang w:val="de-DE"/>
        </w:rPr>
      </w:pPr>
    </w:p>
    <w:p w:rsidR="00C923A0" w:rsidRPr="006D7BE0" w:rsidRDefault="00C923A0" w:rsidP="00C923A0">
      <w:pPr>
        <w:spacing w:after="0" w:line="240" w:lineRule="auto"/>
        <w:jc w:val="center"/>
        <w:rPr>
          <w:rFonts w:ascii="Arial" w:eastAsia="Times New Roman" w:hAnsi="Arial" w:cs="Arial"/>
          <w:lang w:val="de-DE"/>
        </w:rPr>
      </w:pPr>
      <w:r w:rsidRPr="006D7BE0">
        <w:rPr>
          <w:rFonts w:ascii="Arial" w:eastAsia="Times New Roman" w:hAnsi="Arial" w:cs="Arial"/>
          <w:lang w:val="de-DE"/>
        </w:rPr>
        <w:t>***</w:t>
      </w:r>
    </w:p>
    <w:p w:rsidR="00C923A0" w:rsidRPr="006D7BE0" w:rsidRDefault="00C923A0" w:rsidP="00C923A0">
      <w:pPr>
        <w:spacing w:after="0" w:line="240" w:lineRule="auto"/>
        <w:jc w:val="center"/>
        <w:rPr>
          <w:rFonts w:ascii="Arial" w:eastAsia="Times New Roman" w:hAnsi="Arial" w:cs="Arial"/>
          <w:lang w:val="de-DE"/>
        </w:rPr>
      </w:pPr>
    </w:p>
    <w:p w:rsidR="00770925" w:rsidRPr="006D7BE0" w:rsidRDefault="00770925" w:rsidP="00C923A0">
      <w:pPr>
        <w:autoSpaceDE w:val="0"/>
        <w:autoSpaceDN w:val="0"/>
        <w:adjustRightInd w:val="0"/>
        <w:spacing w:after="0" w:line="240" w:lineRule="auto"/>
        <w:rPr>
          <w:rFonts w:ascii="Arial" w:eastAsia="Times New Roman" w:hAnsi="Arial" w:cs="Arial"/>
          <w:b/>
          <w:sz w:val="20"/>
          <w:szCs w:val="20"/>
          <w:lang w:val="de-DE"/>
        </w:rPr>
      </w:pPr>
    </w:p>
    <w:p w:rsidR="00C72753" w:rsidRPr="005D479E" w:rsidRDefault="00C72753" w:rsidP="00C72753">
      <w:pPr>
        <w:spacing w:after="0"/>
        <w:rPr>
          <w:rFonts w:ascii="Arial" w:hAnsi="Arial" w:cs="Arial"/>
          <w:b/>
          <w:sz w:val="20"/>
          <w:szCs w:val="20"/>
          <w:lang w:val="de-DE"/>
        </w:rPr>
      </w:pPr>
      <w:r>
        <w:rPr>
          <w:rFonts w:ascii="Arial" w:hAnsi="Arial" w:cs="Arial"/>
          <w:b/>
          <w:sz w:val="20"/>
          <w:szCs w:val="20"/>
          <w:lang w:val="de-DE"/>
        </w:rPr>
        <w:t>Kverneland ist eine Marke der Kverneland Group</w:t>
      </w:r>
    </w:p>
    <w:p w:rsidR="00C72753" w:rsidRDefault="00C72753" w:rsidP="00C72753">
      <w:pPr>
        <w:spacing w:after="0"/>
        <w:rPr>
          <w:rFonts w:ascii="Arial" w:hAnsi="Arial" w:cs="Arial"/>
          <w:sz w:val="20"/>
          <w:szCs w:val="20"/>
          <w:lang w:val="de-DE"/>
        </w:rPr>
      </w:pPr>
      <w:r w:rsidRPr="004C2558">
        <w:rPr>
          <w:rFonts w:ascii="Arial" w:hAnsi="Arial" w:cs="Arial"/>
          <w:sz w:val="20"/>
          <w:szCs w:val="20"/>
          <w:lang w:val="de-DE"/>
        </w:rPr>
        <w:t xml:space="preserve">Die Kverneland Group ist eines der führenden internationalen Unternehmen in der Entwicklung, Produktion und dem Vertrieb von Landmaschinen. Innovativ und stets auf dem neuesten Stand der Technik bieten wir dem Landwirt, Lohnunternehmer und Händler eine einzigartig breite und hochwertige Produktpalette. Das Lieferprogramm der Kverneland Group umfasst Produkte für die Bereiche Bodenbearbeitung, </w:t>
      </w:r>
      <w:proofErr w:type="spellStart"/>
      <w:r w:rsidRPr="004C2558">
        <w:rPr>
          <w:rFonts w:ascii="Arial" w:hAnsi="Arial" w:cs="Arial"/>
          <w:sz w:val="20"/>
          <w:szCs w:val="20"/>
          <w:lang w:val="de-DE"/>
        </w:rPr>
        <w:t>Säte</w:t>
      </w:r>
      <w:r>
        <w:rPr>
          <w:rFonts w:ascii="Arial" w:hAnsi="Arial" w:cs="Arial"/>
          <w:sz w:val="20"/>
          <w:szCs w:val="20"/>
          <w:lang w:val="de-DE"/>
        </w:rPr>
        <w:t>chnik</w:t>
      </w:r>
      <w:proofErr w:type="spellEnd"/>
      <w:r>
        <w:rPr>
          <w:rFonts w:ascii="Arial" w:hAnsi="Arial" w:cs="Arial"/>
          <w:sz w:val="20"/>
          <w:szCs w:val="20"/>
          <w:lang w:val="de-DE"/>
        </w:rPr>
        <w:t>, Pflanzenschutz, Düngung</w:t>
      </w:r>
      <w:r w:rsidRPr="004C2558">
        <w:rPr>
          <w:rFonts w:ascii="Arial" w:hAnsi="Arial" w:cs="Arial"/>
          <w:sz w:val="20"/>
          <w:szCs w:val="20"/>
          <w:lang w:val="de-DE"/>
        </w:rPr>
        <w:t xml:space="preserve">, Futterernte- und Grünlandtechnik sowie elektronische Lösungen für landwirtschaftliche Traktoren und Maschinen. </w:t>
      </w:r>
    </w:p>
    <w:p w:rsidR="00C923A0" w:rsidRPr="00C72753" w:rsidRDefault="00C72753" w:rsidP="00C72753">
      <w:pPr>
        <w:spacing w:after="0" w:line="240" w:lineRule="auto"/>
        <w:rPr>
          <w:rFonts w:ascii="Arial" w:eastAsia="Times New Roman" w:hAnsi="Arial" w:cs="Arial"/>
          <w:lang w:val="de-DE"/>
        </w:rPr>
      </w:pPr>
      <w:r w:rsidRPr="004C2558">
        <w:rPr>
          <w:rFonts w:ascii="Arial" w:hAnsi="Arial" w:cs="Arial"/>
          <w:sz w:val="20"/>
          <w:szCs w:val="20"/>
          <w:lang w:val="de-DE"/>
        </w:rPr>
        <w:t xml:space="preserve">Mehr Informationen über die </w:t>
      </w:r>
      <w:proofErr w:type="spellStart"/>
      <w:r w:rsidRPr="004C2558">
        <w:rPr>
          <w:rFonts w:ascii="Arial" w:hAnsi="Arial" w:cs="Arial"/>
          <w:sz w:val="20"/>
          <w:szCs w:val="20"/>
          <w:lang w:val="de-DE"/>
        </w:rPr>
        <w:t>Kverneland</w:t>
      </w:r>
      <w:proofErr w:type="spellEnd"/>
      <w:r w:rsidRPr="004C2558">
        <w:rPr>
          <w:rFonts w:ascii="Arial" w:hAnsi="Arial" w:cs="Arial"/>
          <w:sz w:val="20"/>
          <w:szCs w:val="20"/>
          <w:lang w:val="de-DE"/>
        </w:rPr>
        <w:t xml:space="preserve"> Group auf </w:t>
      </w:r>
      <w:hyperlink r:id="rId8" w:history="1">
        <w:r w:rsidRPr="00096510">
          <w:rPr>
            <w:rStyle w:val="Hyperlink"/>
            <w:rFonts w:ascii="Arial" w:hAnsi="Arial" w:cs="Arial"/>
            <w:sz w:val="20"/>
            <w:szCs w:val="20"/>
            <w:lang w:val="de-DE"/>
          </w:rPr>
          <w:t>www.kvernelandgroup.de</w:t>
        </w:r>
      </w:hyperlink>
      <w:r>
        <w:rPr>
          <w:rFonts w:ascii="Arial" w:hAnsi="Arial" w:cs="Arial"/>
          <w:sz w:val="20"/>
          <w:szCs w:val="20"/>
          <w:lang w:val="de-DE"/>
        </w:rPr>
        <w:t>.</w:t>
      </w:r>
    </w:p>
    <w:p w:rsidR="00C923A0" w:rsidRDefault="00C923A0" w:rsidP="00C923A0">
      <w:pPr>
        <w:spacing w:after="0" w:line="240" w:lineRule="auto"/>
        <w:jc w:val="center"/>
        <w:rPr>
          <w:rFonts w:ascii="Arial" w:eastAsia="Times New Roman" w:hAnsi="Arial" w:cs="Arial"/>
          <w:lang w:val="de-DE"/>
        </w:rPr>
      </w:pPr>
    </w:p>
    <w:p w:rsidR="00D62E3B" w:rsidRPr="00C72753" w:rsidRDefault="00D62E3B" w:rsidP="00C923A0">
      <w:pPr>
        <w:spacing w:after="0" w:line="240" w:lineRule="auto"/>
        <w:jc w:val="center"/>
        <w:rPr>
          <w:rFonts w:ascii="Arial" w:eastAsia="Times New Roman" w:hAnsi="Arial" w:cs="Arial"/>
          <w:lang w:val="de-DE"/>
        </w:rPr>
      </w:pPr>
    </w:p>
    <w:p w:rsidR="00C923A0" w:rsidRPr="006D7BE0" w:rsidRDefault="00C923A0" w:rsidP="00C923A0">
      <w:pPr>
        <w:spacing w:after="0" w:line="240" w:lineRule="auto"/>
        <w:jc w:val="center"/>
        <w:rPr>
          <w:rFonts w:ascii="Arial" w:eastAsia="Times New Roman" w:hAnsi="Arial" w:cs="Arial"/>
          <w:lang w:val="de-DE"/>
        </w:rPr>
      </w:pPr>
      <w:r w:rsidRPr="006D7BE0">
        <w:rPr>
          <w:rFonts w:ascii="Arial" w:eastAsia="Times New Roman" w:hAnsi="Arial" w:cs="Arial"/>
          <w:lang w:val="de-DE"/>
        </w:rPr>
        <w:t>- - END</w:t>
      </w:r>
      <w:r w:rsidR="00C72753" w:rsidRPr="006D7BE0">
        <w:rPr>
          <w:rFonts w:ascii="Arial" w:eastAsia="Times New Roman" w:hAnsi="Arial" w:cs="Arial"/>
          <w:lang w:val="de-DE"/>
        </w:rPr>
        <w:t>E</w:t>
      </w:r>
      <w:r w:rsidRPr="006D7BE0">
        <w:rPr>
          <w:rFonts w:ascii="Arial" w:eastAsia="Times New Roman" w:hAnsi="Arial" w:cs="Arial"/>
          <w:lang w:val="de-DE"/>
        </w:rPr>
        <w:t xml:space="preserve"> - -</w:t>
      </w:r>
    </w:p>
    <w:p w:rsidR="00C923A0" w:rsidRPr="006D7BE0" w:rsidRDefault="00C923A0" w:rsidP="00C923A0">
      <w:pPr>
        <w:spacing w:after="0" w:line="240" w:lineRule="auto"/>
        <w:jc w:val="center"/>
        <w:rPr>
          <w:rFonts w:ascii="Arial" w:eastAsia="Times New Roman" w:hAnsi="Arial" w:cs="Arial"/>
          <w:lang w:val="de-DE"/>
        </w:rPr>
      </w:pPr>
    </w:p>
    <w:p w:rsidR="00D62E3B" w:rsidRDefault="00D62E3B" w:rsidP="00C923A0">
      <w:pPr>
        <w:spacing w:after="0" w:line="240" w:lineRule="auto"/>
        <w:rPr>
          <w:rFonts w:ascii="Arial" w:eastAsia="Times New Roman" w:hAnsi="Arial" w:cs="Arial"/>
          <w:lang w:val="de-DE"/>
        </w:rPr>
      </w:pPr>
    </w:p>
    <w:p w:rsidR="00F6516E" w:rsidRDefault="00F6516E" w:rsidP="00C923A0">
      <w:pPr>
        <w:spacing w:after="0" w:line="240" w:lineRule="auto"/>
        <w:rPr>
          <w:rFonts w:ascii="Arial" w:eastAsia="Times New Roman" w:hAnsi="Arial" w:cs="Arial"/>
          <w:lang w:val="de-DE"/>
        </w:rPr>
      </w:pPr>
    </w:p>
    <w:p w:rsidR="00AF6A57" w:rsidRDefault="00C923A0" w:rsidP="00AF6A57">
      <w:pPr>
        <w:spacing w:after="0" w:line="240" w:lineRule="auto"/>
        <w:rPr>
          <w:rFonts w:ascii="Arial" w:eastAsia="Times New Roman" w:hAnsi="Arial" w:cs="Arial"/>
          <w:lang w:val="de-DE"/>
        </w:rPr>
      </w:pPr>
      <w:r w:rsidRPr="00885902">
        <w:rPr>
          <w:rFonts w:ascii="Arial" w:eastAsia="Times New Roman" w:hAnsi="Arial" w:cs="Arial"/>
          <w:lang w:val="de-DE"/>
        </w:rPr>
        <w:t xml:space="preserve">Download </w:t>
      </w:r>
      <w:r w:rsidR="00885902" w:rsidRPr="00885902">
        <w:rPr>
          <w:rFonts w:ascii="Arial" w:eastAsia="Times New Roman" w:hAnsi="Arial" w:cs="Arial"/>
          <w:lang w:val="de-DE"/>
        </w:rPr>
        <w:t>hochauflösende Bilder:</w:t>
      </w:r>
    </w:p>
    <w:p w:rsidR="00C923A0" w:rsidRPr="00AF6A57" w:rsidRDefault="00AF6A57" w:rsidP="00AF6A57">
      <w:pPr>
        <w:spacing w:after="0" w:line="240" w:lineRule="auto"/>
        <w:rPr>
          <w:rFonts w:ascii="Arial" w:eastAsia="Times New Roman" w:hAnsi="Arial" w:cs="Arial"/>
          <w:lang w:val="de-DE"/>
        </w:rPr>
      </w:pPr>
      <w:hyperlink r:id="rId9" w:history="1">
        <w:r w:rsidRPr="00AF6A57">
          <w:rPr>
            <w:rStyle w:val="Hyperlink"/>
            <w:rFonts w:ascii="Arial" w:hAnsi="Arial" w:cs="Arial"/>
            <w:lang w:val="de-DE"/>
          </w:rPr>
          <w:t>https://download.kvernelandgroup.com/Media/Files-pdf-pp-zip/XHD-Product-Pictures</w:t>
        </w:r>
      </w:hyperlink>
    </w:p>
    <w:p w:rsidR="00885902" w:rsidRDefault="00885902" w:rsidP="00C923A0">
      <w:pPr>
        <w:spacing w:after="0" w:line="240" w:lineRule="auto"/>
        <w:jc w:val="center"/>
        <w:rPr>
          <w:rFonts w:ascii="Arial" w:eastAsia="Times New Roman" w:hAnsi="Arial" w:cs="Arial"/>
          <w:lang w:val="de-DE"/>
        </w:rPr>
      </w:pPr>
    </w:p>
    <w:p w:rsidR="00AF6A57" w:rsidRDefault="00AF6A57" w:rsidP="00C923A0">
      <w:pPr>
        <w:spacing w:after="0" w:line="240" w:lineRule="auto"/>
        <w:jc w:val="center"/>
        <w:rPr>
          <w:rFonts w:ascii="Arial" w:eastAsia="Times New Roman" w:hAnsi="Arial" w:cs="Arial"/>
          <w:lang w:val="de-DE"/>
        </w:rPr>
      </w:pPr>
      <w:bookmarkStart w:id="0" w:name="_GoBack"/>
      <w:bookmarkEnd w:id="0"/>
    </w:p>
    <w:p w:rsidR="00AF6A57" w:rsidRDefault="00AF6A57" w:rsidP="00C923A0">
      <w:pPr>
        <w:spacing w:after="0" w:line="240" w:lineRule="auto"/>
        <w:jc w:val="center"/>
        <w:rPr>
          <w:rFonts w:ascii="Arial" w:eastAsia="Times New Roman" w:hAnsi="Arial" w:cs="Arial"/>
          <w:lang w:val="de-DE"/>
        </w:rPr>
      </w:pPr>
    </w:p>
    <w:p w:rsidR="00AF6A57" w:rsidRPr="006D7BE0" w:rsidRDefault="00AF6A57" w:rsidP="00C923A0">
      <w:pPr>
        <w:spacing w:after="0" w:line="240" w:lineRule="auto"/>
        <w:jc w:val="center"/>
        <w:rPr>
          <w:rFonts w:ascii="Arial" w:eastAsia="Times New Roman" w:hAnsi="Arial" w:cs="Arial"/>
          <w:lang w:val="de-DE"/>
        </w:rPr>
      </w:pPr>
    </w:p>
    <w:p w:rsidR="00AF6A57" w:rsidRDefault="00AF6A57" w:rsidP="00C923A0">
      <w:pPr>
        <w:spacing w:after="0" w:line="240" w:lineRule="auto"/>
        <w:rPr>
          <w:rFonts w:ascii="Arial" w:hAnsi="Arial" w:cs="Arial"/>
          <w:b/>
          <w:bCs/>
          <w:lang w:val="de-DE"/>
        </w:rPr>
      </w:pPr>
    </w:p>
    <w:p w:rsidR="00C923A0" w:rsidRPr="00C72753" w:rsidRDefault="00C72753" w:rsidP="00C923A0">
      <w:pPr>
        <w:spacing w:after="0" w:line="240" w:lineRule="auto"/>
        <w:rPr>
          <w:rFonts w:ascii="Arial" w:eastAsia="Times New Roman" w:hAnsi="Arial" w:cs="Arial"/>
          <w:lang w:val="de-DE"/>
        </w:rPr>
      </w:pPr>
      <w:r w:rsidRPr="00F0667D">
        <w:rPr>
          <w:rFonts w:ascii="Arial" w:hAnsi="Arial" w:cs="Arial"/>
          <w:b/>
          <w:bCs/>
          <w:lang w:val="de-DE"/>
        </w:rPr>
        <w:t xml:space="preserve">Für nähere Informationen: </w:t>
      </w:r>
      <w:r>
        <w:rPr>
          <w:rFonts w:ascii="Arial" w:hAnsi="Arial" w:cs="Arial"/>
          <w:b/>
          <w:lang w:val="de-DE"/>
        </w:rPr>
        <w:br/>
      </w:r>
    </w:p>
    <w:p w:rsidR="00C923A0" w:rsidRPr="001C3D73" w:rsidRDefault="001C3D73" w:rsidP="00C923A0">
      <w:pPr>
        <w:spacing w:after="0" w:line="240" w:lineRule="auto"/>
        <w:rPr>
          <w:rFonts w:ascii="Arial" w:eastAsia="Times New Roman" w:hAnsi="Arial" w:cs="Arial"/>
          <w:lang w:val="de-DE"/>
        </w:rPr>
      </w:pPr>
      <w:r w:rsidRPr="001C3D73">
        <w:rPr>
          <w:rFonts w:ascii="Arial" w:eastAsia="Times New Roman" w:hAnsi="Arial" w:cs="Arial"/>
          <w:lang w:val="de-DE"/>
        </w:rPr>
        <w:t>Herbert Kirchhoff</w:t>
      </w:r>
    </w:p>
    <w:p w:rsidR="00C923A0" w:rsidRPr="001C3D73" w:rsidRDefault="001C3D73" w:rsidP="00C923A0">
      <w:pPr>
        <w:spacing w:after="0" w:line="240" w:lineRule="auto"/>
        <w:rPr>
          <w:rFonts w:ascii="Arial" w:eastAsia="Times New Roman" w:hAnsi="Arial" w:cs="Arial"/>
          <w:lang w:val="de-DE"/>
        </w:rPr>
      </w:pPr>
      <w:r w:rsidRPr="001C3D73">
        <w:rPr>
          <w:rFonts w:ascii="Arial" w:eastAsia="Times New Roman" w:hAnsi="Arial" w:cs="Arial"/>
          <w:lang w:val="de-DE"/>
        </w:rPr>
        <w:t>Vertriebsleiter Ersatzteile</w:t>
      </w:r>
      <w:r w:rsidR="00E9194F">
        <w:rPr>
          <w:rFonts w:ascii="Arial" w:eastAsia="Times New Roman" w:hAnsi="Arial" w:cs="Arial"/>
          <w:lang w:val="de-DE"/>
        </w:rPr>
        <w:t xml:space="preserve"> &amp; Service</w:t>
      </w:r>
    </w:p>
    <w:p w:rsidR="00C923A0" w:rsidRPr="001C3D73" w:rsidRDefault="001C3D73" w:rsidP="00C923A0">
      <w:pPr>
        <w:spacing w:after="0" w:line="240" w:lineRule="auto"/>
        <w:rPr>
          <w:rFonts w:ascii="Arial" w:eastAsia="Times New Roman" w:hAnsi="Arial" w:cs="Arial"/>
          <w:lang w:val="de-DE"/>
        </w:rPr>
      </w:pPr>
      <w:r w:rsidRPr="001C3D73">
        <w:rPr>
          <w:rFonts w:ascii="Arial" w:eastAsia="Times New Roman" w:hAnsi="Arial" w:cs="Arial"/>
          <w:lang w:val="de-DE"/>
        </w:rPr>
        <w:t>Kverneland Group Deutschland GmbH</w:t>
      </w:r>
      <w:r w:rsidR="00C923A0" w:rsidRPr="001C3D73">
        <w:rPr>
          <w:rFonts w:ascii="Arial" w:eastAsia="Times New Roman" w:hAnsi="Arial" w:cs="Arial"/>
          <w:lang w:val="de-DE"/>
        </w:rPr>
        <w:t xml:space="preserve"> </w:t>
      </w:r>
    </w:p>
    <w:p w:rsidR="00AE5AFF" w:rsidRPr="00C72753" w:rsidRDefault="00AE5AFF" w:rsidP="00C923A0">
      <w:pPr>
        <w:spacing w:after="0" w:line="240" w:lineRule="auto"/>
        <w:rPr>
          <w:rFonts w:ascii="Arial" w:eastAsia="Times New Roman" w:hAnsi="Arial" w:cs="Arial"/>
          <w:highlight w:val="yellow"/>
          <w:lang w:val="de-DE"/>
        </w:rPr>
      </w:pPr>
    </w:p>
    <w:p w:rsidR="005915A6" w:rsidRDefault="00C72753" w:rsidP="005915A6">
      <w:pPr>
        <w:rPr>
          <w:rFonts w:ascii="Arial" w:hAnsi="Arial" w:cs="Arial"/>
          <w:color w:val="000000"/>
          <w:sz w:val="14"/>
          <w:szCs w:val="14"/>
          <w:lang w:val="de-DE" w:eastAsia="de-DE"/>
        </w:rPr>
      </w:pPr>
      <w:r w:rsidRPr="001C3D73">
        <w:rPr>
          <w:rFonts w:ascii="Arial" w:eastAsia="Times New Roman" w:hAnsi="Arial" w:cs="Arial"/>
          <w:lang w:val="de-DE"/>
        </w:rPr>
        <w:t>Telefon</w:t>
      </w:r>
      <w:r w:rsidR="00C923A0" w:rsidRPr="001C3D73">
        <w:rPr>
          <w:rFonts w:ascii="Arial" w:eastAsia="Times New Roman" w:hAnsi="Arial" w:cs="Arial"/>
          <w:lang w:val="de-DE"/>
        </w:rPr>
        <w:t>:</w:t>
      </w:r>
      <w:r w:rsidR="001C3D73" w:rsidRPr="001C3D73">
        <w:rPr>
          <w:rFonts w:ascii="Arial" w:eastAsia="Times New Roman" w:hAnsi="Arial" w:cs="Arial"/>
          <w:lang w:val="de-DE"/>
        </w:rPr>
        <w:t xml:space="preserve"> </w:t>
      </w:r>
      <w:r w:rsidR="001C3D73" w:rsidRPr="001C3D73">
        <w:rPr>
          <w:rFonts w:ascii="Arial" w:hAnsi="Arial" w:cs="Arial"/>
          <w:color w:val="000000"/>
          <w:lang w:val="de-DE" w:eastAsia="de-DE"/>
        </w:rPr>
        <w:t>+49 (0)2921 3699-480</w:t>
      </w:r>
      <w:r w:rsidR="001C3D73" w:rsidRPr="001C3D73">
        <w:rPr>
          <w:rFonts w:ascii="Arial" w:hAnsi="Arial" w:cs="Arial"/>
          <w:color w:val="000000"/>
          <w:sz w:val="14"/>
          <w:szCs w:val="14"/>
          <w:lang w:val="de-DE" w:eastAsia="de-DE"/>
        </w:rPr>
        <w:br/>
      </w:r>
      <w:r w:rsidRPr="001C3D73">
        <w:rPr>
          <w:rFonts w:ascii="Arial" w:eastAsia="Times New Roman" w:hAnsi="Arial" w:cs="Arial"/>
          <w:lang w:val="de-DE"/>
        </w:rPr>
        <w:t>Mobil</w:t>
      </w:r>
      <w:r w:rsidR="00C923A0" w:rsidRPr="001C3D73">
        <w:rPr>
          <w:rFonts w:ascii="Arial" w:eastAsia="Times New Roman" w:hAnsi="Arial" w:cs="Arial"/>
          <w:lang w:val="de-DE"/>
        </w:rPr>
        <w:t>:</w:t>
      </w:r>
      <w:r w:rsidR="001C3D73" w:rsidRPr="001C3D73">
        <w:rPr>
          <w:rFonts w:ascii="Arial" w:hAnsi="Arial" w:cs="Arial"/>
          <w:color w:val="000000"/>
          <w:sz w:val="14"/>
          <w:szCs w:val="14"/>
          <w:lang w:val="de-DE" w:eastAsia="de-DE"/>
        </w:rPr>
        <w:t xml:space="preserve"> </w:t>
      </w:r>
      <w:r w:rsidR="001C3D73" w:rsidRPr="001C3D73">
        <w:rPr>
          <w:rFonts w:ascii="Arial" w:hAnsi="Arial" w:cs="Arial"/>
          <w:color w:val="000000"/>
          <w:lang w:val="de-DE" w:eastAsia="de-DE"/>
        </w:rPr>
        <w:t>+49 (0)175 2663393</w:t>
      </w:r>
      <w:r w:rsidR="001C3D73" w:rsidRPr="001C3D73">
        <w:rPr>
          <w:rFonts w:ascii="Arial" w:hAnsi="Arial" w:cs="Arial"/>
          <w:color w:val="000000"/>
          <w:sz w:val="14"/>
          <w:szCs w:val="14"/>
          <w:lang w:val="de-DE" w:eastAsia="de-DE"/>
        </w:rPr>
        <w:br/>
      </w:r>
      <w:r w:rsidR="00C923A0" w:rsidRPr="001C3D73">
        <w:rPr>
          <w:rFonts w:ascii="Arial" w:eastAsia="Times New Roman" w:hAnsi="Arial" w:cs="Arial"/>
          <w:lang w:val="de-DE"/>
        </w:rPr>
        <w:t>E-Mail:</w:t>
      </w:r>
      <w:r w:rsidR="001C3D73">
        <w:rPr>
          <w:rFonts w:ascii="Arial" w:eastAsia="Times New Roman" w:hAnsi="Arial" w:cs="Arial"/>
          <w:lang w:val="de-DE"/>
        </w:rPr>
        <w:t xml:space="preserve"> </w:t>
      </w:r>
      <w:hyperlink r:id="rId10" w:history="1">
        <w:r w:rsidR="003A68A9" w:rsidRPr="00323B48">
          <w:rPr>
            <w:rStyle w:val="Hyperlink"/>
            <w:rFonts w:ascii="Arial" w:hAnsi="Arial" w:cs="Arial"/>
            <w:lang w:val="de-DE" w:eastAsia="de-DE"/>
          </w:rPr>
          <w:t>Herbert.Kirchhoff@kvernelandgroup.com</w:t>
        </w:r>
      </w:hyperlink>
    </w:p>
    <w:p w:rsidR="003A68A9" w:rsidRDefault="003A68A9" w:rsidP="005915A6">
      <w:pPr>
        <w:rPr>
          <w:rFonts w:ascii="Arial" w:hAnsi="Arial" w:cs="Arial"/>
          <w:color w:val="000000"/>
          <w:sz w:val="14"/>
          <w:szCs w:val="14"/>
          <w:lang w:val="de-DE" w:eastAsia="de-DE"/>
        </w:rPr>
      </w:pPr>
    </w:p>
    <w:p w:rsidR="00F6516E" w:rsidRPr="006D7BE0" w:rsidRDefault="00F6516E" w:rsidP="005915A6">
      <w:pPr>
        <w:rPr>
          <w:rFonts w:ascii="Arial" w:hAnsi="Arial" w:cs="Arial"/>
          <w:b/>
          <w:lang w:val="de-DE"/>
        </w:rPr>
      </w:pPr>
    </w:p>
    <w:tbl>
      <w:tblPr>
        <w:tblW w:w="9062" w:type="dxa"/>
        <w:tblLook w:val="04A0" w:firstRow="1" w:lastRow="0" w:firstColumn="1" w:lastColumn="0" w:noHBand="0" w:noVBand="1"/>
      </w:tblPr>
      <w:tblGrid>
        <w:gridCol w:w="1132"/>
        <w:gridCol w:w="1133"/>
        <w:gridCol w:w="1133"/>
        <w:gridCol w:w="1133"/>
        <w:gridCol w:w="1132"/>
        <w:gridCol w:w="1133"/>
        <w:gridCol w:w="1133"/>
        <w:gridCol w:w="1133"/>
      </w:tblGrid>
      <w:tr w:rsidR="00F00CFD" w:rsidRPr="001C3D73" w:rsidTr="0046082F">
        <w:tc>
          <w:tcPr>
            <w:tcW w:w="6796" w:type="dxa"/>
            <w:gridSpan w:val="6"/>
            <w:shd w:val="clear" w:color="auto" w:fill="auto"/>
          </w:tcPr>
          <w:p w:rsidR="00F00CFD" w:rsidRPr="006D7BE0" w:rsidRDefault="00F00CFD" w:rsidP="005915A6">
            <w:pPr>
              <w:spacing w:after="0" w:line="240" w:lineRule="auto"/>
              <w:rPr>
                <w:rFonts w:ascii="Arial" w:hAnsi="Arial" w:cs="Arial"/>
                <w:b/>
                <w:noProof/>
                <w:sz w:val="14"/>
                <w:szCs w:val="16"/>
                <w:lang w:val="de-DE"/>
              </w:rPr>
            </w:pPr>
          </w:p>
          <w:p w:rsidR="00F00CFD" w:rsidRPr="001C3D73" w:rsidRDefault="00F00CFD" w:rsidP="00C72753">
            <w:pPr>
              <w:spacing w:after="0" w:line="240" w:lineRule="auto"/>
              <w:rPr>
                <w:rFonts w:ascii="Arial" w:hAnsi="Arial" w:cs="Arial"/>
                <w:b/>
                <w:noProof/>
                <w:sz w:val="14"/>
                <w:szCs w:val="16"/>
                <w:lang w:val="de-DE"/>
              </w:rPr>
            </w:pPr>
            <w:r w:rsidRPr="001C3D73">
              <w:rPr>
                <w:rFonts w:ascii="Arial" w:hAnsi="Arial" w:cs="Arial"/>
                <w:b/>
                <w:noProof/>
                <w:sz w:val="14"/>
                <w:szCs w:val="16"/>
                <w:lang w:val="de-DE"/>
              </w:rPr>
              <w:t xml:space="preserve">Kverneland </w:t>
            </w:r>
            <w:r w:rsidR="00C72753" w:rsidRPr="001C3D73">
              <w:rPr>
                <w:rFonts w:ascii="Arial" w:hAnsi="Arial" w:cs="Arial"/>
                <w:b/>
                <w:noProof/>
                <w:sz w:val="14"/>
                <w:szCs w:val="16"/>
                <w:lang w:val="de-DE"/>
              </w:rPr>
              <w:t>auf</w:t>
            </w:r>
            <w:r w:rsidRPr="001C3D73">
              <w:rPr>
                <w:rFonts w:ascii="Arial" w:hAnsi="Arial" w:cs="Arial"/>
                <w:b/>
                <w:noProof/>
                <w:sz w:val="14"/>
                <w:szCs w:val="16"/>
                <w:lang w:val="de-DE"/>
              </w:rPr>
              <w:t xml:space="preserve"> Social Media</w:t>
            </w:r>
          </w:p>
        </w:tc>
        <w:tc>
          <w:tcPr>
            <w:tcW w:w="2266" w:type="dxa"/>
            <w:gridSpan w:val="2"/>
            <w:shd w:val="clear" w:color="auto" w:fill="auto"/>
          </w:tcPr>
          <w:p w:rsidR="00F00CFD" w:rsidRPr="001C3D73" w:rsidRDefault="00F00CFD" w:rsidP="005915A6">
            <w:pPr>
              <w:spacing w:after="0" w:line="240" w:lineRule="auto"/>
              <w:rPr>
                <w:rFonts w:ascii="Arial" w:hAnsi="Arial" w:cs="Arial"/>
                <w:b/>
                <w:noProof/>
                <w:sz w:val="14"/>
                <w:szCs w:val="16"/>
                <w:lang w:val="de-DE"/>
              </w:rPr>
            </w:pPr>
          </w:p>
          <w:p w:rsidR="00F00CFD" w:rsidRPr="001C3D73" w:rsidRDefault="00F00CFD" w:rsidP="00C72753">
            <w:pPr>
              <w:spacing w:after="0" w:line="240" w:lineRule="auto"/>
              <w:rPr>
                <w:rFonts w:ascii="Arial" w:hAnsi="Arial" w:cs="Arial"/>
                <w:b/>
                <w:noProof/>
                <w:sz w:val="14"/>
                <w:szCs w:val="16"/>
                <w:lang w:val="de-DE"/>
              </w:rPr>
            </w:pPr>
            <w:r w:rsidRPr="001C3D73">
              <w:rPr>
                <w:rFonts w:ascii="Arial" w:hAnsi="Arial" w:cs="Arial"/>
                <w:b/>
                <w:noProof/>
                <w:sz w:val="14"/>
                <w:szCs w:val="16"/>
                <w:lang w:val="de-DE"/>
              </w:rPr>
              <w:t xml:space="preserve">iM FARMING </w:t>
            </w:r>
            <w:r w:rsidR="00C72753" w:rsidRPr="001C3D73">
              <w:rPr>
                <w:rFonts w:ascii="Arial" w:hAnsi="Arial" w:cs="Arial"/>
                <w:b/>
                <w:noProof/>
                <w:sz w:val="14"/>
                <w:szCs w:val="16"/>
                <w:lang w:val="de-DE"/>
              </w:rPr>
              <w:t>auf</w:t>
            </w:r>
            <w:r w:rsidRPr="001C3D73">
              <w:rPr>
                <w:rFonts w:ascii="Arial" w:hAnsi="Arial" w:cs="Arial"/>
                <w:b/>
                <w:noProof/>
                <w:sz w:val="14"/>
                <w:szCs w:val="16"/>
                <w:lang w:val="de-DE"/>
              </w:rPr>
              <w:t xml:space="preserve"> Social Media</w:t>
            </w:r>
          </w:p>
        </w:tc>
      </w:tr>
      <w:tr w:rsidR="00F00CFD" w:rsidRPr="001C3D73" w:rsidTr="0046082F">
        <w:tc>
          <w:tcPr>
            <w:tcW w:w="1132" w:type="dxa"/>
            <w:shd w:val="clear" w:color="auto" w:fill="auto"/>
          </w:tcPr>
          <w:p w:rsidR="00F00CFD" w:rsidRPr="001C3D73" w:rsidRDefault="00F00CFD" w:rsidP="005915A6">
            <w:pPr>
              <w:spacing w:after="0" w:line="240" w:lineRule="auto"/>
              <w:rPr>
                <w:rFonts w:ascii="Arial" w:hAnsi="Arial" w:cs="Arial"/>
                <w:b/>
                <w:noProof/>
                <w:lang w:val="de-DE"/>
              </w:rPr>
            </w:pPr>
            <w:r w:rsidRPr="0034262D">
              <w:rPr>
                <w:rFonts w:ascii="Arial" w:hAnsi="Arial" w:cs="Arial"/>
                <w:b/>
                <w:noProof/>
                <w:lang w:val="de-DE" w:eastAsia="de-DE"/>
              </w:rPr>
              <w:drawing>
                <wp:inline distT="0" distB="0" distL="0" distR="0" wp14:anchorId="45363B49" wp14:editId="4C8D3217">
                  <wp:extent cx="566565" cy="566565"/>
                  <wp:effectExtent l="0" t="0" r="0" b="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07-30_SocialMediaIcons_RGB_Facebook"/>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66565" cy="566565"/>
                          </a:xfrm>
                          <a:prstGeom prst="rect">
                            <a:avLst/>
                          </a:prstGeom>
                          <a:noFill/>
                          <a:ln>
                            <a:noFill/>
                          </a:ln>
                        </pic:spPr>
                      </pic:pic>
                    </a:graphicData>
                  </a:graphic>
                </wp:inline>
              </w:drawing>
            </w:r>
          </w:p>
        </w:tc>
        <w:tc>
          <w:tcPr>
            <w:tcW w:w="1133" w:type="dxa"/>
            <w:shd w:val="clear" w:color="auto" w:fill="auto"/>
          </w:tcPr>
          <w:p w:rsidR="00F00CFD" w:rsidRPr="001C3D73" w:rsidRDefault="00F00CFD" w:rsidP="005915A6">
            <w:pPr>
              <w:spacing w:after="0" w:line="240" w:lineRule="auto"/>
              <w:rPr>
                <w:rFonts w:ascii="Arial" w:hAnsi="Arial" w:cs="Arial"/>
                <w:b/>
                <w:noProof/>
                <w:lang w:val="de-DE"/>
              </w:rPr>
            </w:pPr>
            <w:r w:rsidRPr="0034262D">
              <w:rPr>
                <w:rFonts w:ascii="Arial" w:hAnsi="Arial" w:cs="Arial"/>
                <w:b/>
                <w:noProof/>
                <w:lang w:val="de-DE" w:eastAsia="de-DE"/>
              </w:rPr>
              <w:drawing>
                <wp:inline distT="0" distB="0" distL="0" distR="0" wp14:anchorId="5FC77CA3" wp14:editId="030562B8">
                  <wp:extent cx="569595" cy="566565"/>
                  <wp:effectExtent l="0" t="0" r="0" b="0"/>
                  <wp:docPr id="4" name="Grafik 4">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20-07-30_SocialMediaIcons_RGB_Twitte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569595" cy="566565"/>
                          </a:xfrm>
                          <a:prstGeom prst="rect">
                            <a:avLst/>
                          </a:prstGeom>
                          <a:noFill/>
                          <a:ln>
                            <a:noFill/>
                          </a:ln>
                        </pic:spPr>
                      </pic:pic>
                    </a:graphicData>
                  </a:graphic>
                </wp:inline>
              </w:drawing>
            </w:r>
          </w:p>
        </w:tc>
        <w:tc>
          <w:tcPr>
            <w:tcW w:w="1133" w:type="dxa"/>
            <w:shd w:val="clear" w:color="auto" w:fill="auto"/>
          </w:tcPr>
          <w:p w:rsidR="00F00CFD" w:rsidRPr="001C3D73" w:rsidRDefault="00F00CFD" w:rsidP="005915A6">
            <w:pPr>
              <w:spacing w:after="0" w:line="240" w:lineRule="auto"/>
              <w:rPr>
                <w:rFonts w:ascii="Arial" w:hAnsi="Arial" w:cs="Arial"/>
                <w:b/>
                <w:noProof/>
                <w:lang w:val="de-DE"/>
              </w:rPr>
            </w:pPr>
            <w:r w:rsidRPr="0034262D">
              <w:rPr>
                <w:rFonts w:ascii="Arial" w:hAnsi="Arial" w:cs="Arial"/>
                <w:b/>
                <w:noProof/>
                <w:lang w:val="de-DE" w:eastAsia="de-DE"/>
              </w:rPr>
              <w:drawing>
                <wp:inline distT="0" distB="0" distL="0" distR="0" wp14:anchorId="00A8D6BC" wp14:editId="68428C04">
                  <wp:extent cx="569595" cy="566565"/>
                  <wp:effectExtent l="0" t="0" r="0" b="0"/>
                  <wp:docPr id="3" name="Grafik 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20-07-30_SocialMediaIcons_RGB_YouTube"/>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569595" cy="566565"/>
                          </a:xfrm>
                          <a:prstGeom prst="rect">
                            <a:avLst/>
                          </a:prstGeom>
                          <a:noFill/>
                          <a:ln>
                            <a:noFill/>
                          </a:ln>
                        </pic:spPr>
                      </pic:pic>
                    </a:graphicData>
                  </a:graphic>
                </wp:inline>
              </w:drawing>
            </w:r>
          </w:p>
        </w:tc>
        <w:tc>
          <w:tcPr>
            <w:tcW w:w="1133" w:type="dxa"/>
            <w:shd w:val="clear" w:color="auto" w:fill="auto"/>
          </w:tcPr>
          <w:p w:rsidR="00F00CFD" w:rsidRPr="001C3D73" w:rsidRDefault="00F00CFD" w:rsidP="005915A6">
            <w:pPr>
              <w:spacing w:after="0" w:line="240" w:lineRule="auto"/>
              <w:rPr>
                <w:rFonts w:ascii="Arial" w:hAnsi="Arial" w:cs="Arial"/>
                <w:b/>
                <w:noProof/>
                <w:lang w:val="de-DE"/>
              </w:rPr>
            </w:pPr>
            <w:r w:rsidRPr="0034262D">
              <w:rPr>
                <w:rFonts w:ascii="Arial" w:hAnsi="Arial" w:cs="Arial"/>
                <w:b/>
                <w:noProof/>
                <w:lang w:val="de-DE" w:eastAsia="de-DE"/>
              </w:rPr>
              <w:drawing>
                <wp:inline distT="0" distB="0" distL="0" distR="0" wp14:anchorId="5C025C3F" wp14:editId="6199D213">
                  <wp:extent cx="569595" cy="566565"/>
                  <wp:effectExtent l="0" t="0" r="0" b="0"/>
                  <wp:docPr id="2" name="Grafik 2">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20-07-30_SocialMediaIcons_RGB_Instagram"/>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569595" cy="566565"/>
                          </a:xfrm>
                          <a:prstGeom prst="rect">
                            <a:avLst/>
                          </a:prstGeom>
                          <a:noFill/>
                          <a:ln>
                            <a:noFill/>
                          </a:ln>
                        </pic:spPr>
                      </pic:pic>
                    </a:graphicData>
                  </a:graphic>
                </wp:inline>
              </w:drawing>
            </w:r>
          </w:p>
        </w:tc>
        <w:tc>
          <w:tcPr>
            <w:tcW w:w="1132" w:type="dxa"/>
            <w:shd w:val="clear" w:color="auto" w:fill="auto"/>
          </w:tcPr>
          <w:p w:rsidR="00F00CFD" w:rsidRPr="001C3D73" w:rsidRDefault="00F00CFD" w:rsidP="005915A6">
            <w:pPr>
              <w:spacing w:after="0" w:line="240" w:lineRule="auto"/>
              <w:rPr>
                <w:rFonts w:ascii="Arial" w:hAnsi="Arial" w:cs="Arial"/>
                <w:b/>
                <w:noProof/>
                <w:lang w:val="de-DE"/>
              </w:rPr>
            </w:pPr>
            <w:r w:rsidRPr="0034262D">
              <w:rPr>
                <w:rFonts w:ascii="Arial" w:hAnsi="Arial" w:cs="Arial"/>
                <w:b/>
                <w:noProof/>
                <w:lang w:val="de-DE" w:eastAsia="de-DE"/>
              </w:rPr>
              <w:drawing>
                <wp:inline distT="0" distB="0" distL="0" distR="0" wp14:anchorId="651D0009" wp14:editId="24975102">
                  <wp:extent cx="569595" cy="566565"/>
                  <wp:effectExtent l="0" t="0" r="1905" b="0"/>
                  <wp:docPr id="1" name="Grafik 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20-07-30_SocialMediaIcons_RGB_LinkedIn"/>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569595" cy="566565"/>
                          </a:xfrm>
                          <a:prstGeom prst="rect">
                            <a:avLst/>
                          </a:prstGeom>
                          <a:noFill/>
                          <a:ln>
                            <a:noFill/>
                          </a:ln>
                        </pic:spPr>
                      </pic:pic>
                    </a:graphicData>
                  </a:graphic>
                </wp:inline>
              </w:drawing>
            </w:r>
          </w:p>
        </w:tc>
        <w:tc>
          <w:tcPr>
            <w:tcW w:w="1133" w:type="dxa"/>
            <w:shd w:val="clear" w:color="auto" w:fill="auto"/>
          </w:tcPr>
          <w:p w:rsidR="00F00CFD" w:rsidRPr="0034262D" w:rsidRDefault="00F00CFD" w:rsidP="005915A6">
            <w:pPr>
              <w:spacing w:after="0" w:line="240" w:lineRule="auto"/>
              <w:rPr>
                <w:rFonts w:ascii="Arial" w:hAnsi="Arial" w:cs="Arial"/>
                <w:b/>
                <w:noProof/>
                <w:lang w:val="de-DE" w:eastAsia="de-DE"/>
              </w:rPr>
            </w:pPr>
          </w:p>
        </w:tc>
        <w:tc>
          <w:tcPr>
            <w:tcW w:w="1133" w:type="dxa"/>
            <w:shd w:val="clear" w:color="auto" w:fill="auto"/>
          </w:tcPr>
          <w:p w:rsidR="00F00CFD" w:rsidRPr="0034262D" w:rsidRDefault="00F00CFD" w:rsidP="005915A6">
            <w:pPr>
              <w:spacing w:after="0" w:line="240" w:lineRule="auto"/>
              <w:rPr>
                <w:rFonts w:ascii="Arial" w:hAnsi="Arial" w:cs="Arial"/>
                <w:b/>
                <w:noProof/>
                <w:lang w:val="de-DE" w:eastAsia="de-DE"/>
              </w:rPr>
            </w:pPr>
            <w:r w:rsidRPr="0034262D">
              <w:rPr>
                <w:rFonts w:ascii="Arial" w:hAnsi="Arial" w:cs="Arial"/>
                <w:b/>
                <w:noProof/>
                <w:lang w:val="de-DE" w:eastAsia="de-DE"/>
              </w:rPr>
              <w:drawing>
                <wp:inline distT="0" distB="0" distL="0" distR="0" wp14:anchorId="5C0B773E" wp14:editId="3EEA643C">
                  <wp:extent cx="566565" cy="566565"/>
                  <wp:effectExtent l="0" t="0" r="0" b="0"/>
                  <wp:docPr id="6" name="Grafik 6">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07-30_SocialMediaIcons_RGB_Facebook"/>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66565" cy="566565"/>
                          </a:xfrm>
                          <a:prstGeom prst="rect">
                            <a:avLst/>
                          </a:prstGeom>
                          <a:noFill/>
                          <a:ln>
                            <a:noFill/>
                          </a:ln>
                        </pic:spPr>
                      </pic:pic>
                    </a:graphicData>
                  </a:graphic>
                </wp:inline>
              </w:drawing>
            </w:r>
          </w:p>
        </w:tc>
        <w:tc>
          <w:tcPr>
            <w:tcW w:w="1133" w:type="dxa"/>
            <w:shd w:val="clear" w:color="auto" w:fill="auto"/>
          </w:tcPr>
          <w:p w:rsidR="00F00CFD" w:rsidRPr="0034262D" w:rsidRDefault="00F00CFD" w:rsidP="005915A6">
            <w:pPr>
              <w:spacing w:after="0" w:line="240" w:lineRule="auto"/>
              <w:rPr>
                <w:rFonts w:ascii="Arial" w:hAnsi="Arial" w:cs="Arial"/>
                <w:b/>
                <w:noProof/>
                <w:lang w:val="de-DE" w:eastAsia="de-DE"/>
              </w:rPr>
            </w:pPr>
            <w:r w:rsidRPr="0034262D">
              <w:rPr>
                <w:rFonts w:ascii="Arial" w:hAnsi="Arial" w:cs="Arial"/>
                <w:b/>
                <w:noProof/>
                <w:lang w:val="de-DE" w:eastAsia="de-DE"/>
              </w:rPr>
              <w:drawing>
                <wp:inline distT="0" distB="0" distL="0" distR="0" wp14:anchorId="41141C0D" wp14:editId="3B84F8C9">
                  <wp:extent cx="569595" cy="566565"/>
                  <wp:effectExtent l="0" t="0" r="0" b="0"/>
                  <wp:docPr id="7" name="Grafik 7">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20-07-30_SocialMediaIcons_RGB_Twitte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569595" cy="566565"/>
                          </a:xfrm>
                          <a:prstGeom prst="rect">
                            <a:avLst/>
                          </a:prstGeom>
                          <a:noFill/>
                          <a:ln>
                            <a:noFill/>
                          </a:ln>
                        </pic:spPr>
                      </pic:pic>
                    </a:graphicData>
                  </a:graphic>
                </wp:inline>
              </w:drawing>
            </w:r>
          </w:p>
        </w:tc>
      </w:tr>
    </w:tbl>
    <w:p w:rsidR="005915A6" w:rsidRDefault="005915A6" w:rsidP="00C923A0">
      <w:pPr>
        <w:spacing w:after="0" w:line="240" w:lineRule="auto"/>
        <w:rPr>
          <w:rFonts w:ascii="Arial" w:hAnsi="Arial" w:cs="Arial"/>
          <w:b/>
          <w:lang w:val="de-DE"/>
        </w:rPr>
      </w:pPr>
    </w:p>
    <w:p w:rsidR="003A68A9" w:rsidRDefault="003A68A9" w:rsidP="00C923A0">
      <w:pPr>
        <w:spacing w:after="0" w:line="240" w:lineRule="auto"/>
        <w:rPr>
          <w:rFonts w:ascii="Arial" w:hAnsi="Arial" w:cs="Arial"/>
          <w:b/>
          <w:lang w:val="de-DE"/>
        </w:rPr>
      </w:pPr>
    </w:p>
    <w:p w:rsidR="003A68A9" w:rsidRDefault="003A68A9" w:rsidP="00C923A0">
      <w:pPr>
        <w:spacing w:after="0" w:line="240" w:lineRule="auto"/>
        <w:rPr>
          <w:rFonts w:ascii="Arial" w:hAnsi="Arial" w:cs="Arial"/>
          <w:b/>
          <w:lang w:val="de-DE"/>
        </w:rPr>
      </w:pPr>
    </w:p>
    <w:p w:rsidR="003A68A9" w:rsidRPr="001C3D73" w:rsidRDefault="003A68A9" w:rsidP="00C923A0">
      <w:pPr>
        <w:spacing w:after="0" w:line="240" w:lineRule="auto"/>
        <w:rPr>
          <w:rFonts w:ascii="Arial" w:eastAsia="Times New Roman" w:hAnsi="Arial" w:cs="Arial"/>
          <w:lang w:val="de-DE"/>
        </w:rPr>
      </w:pPr>
    </w:p>
    <w:sectPr w:rsidR="003A68A9" w:rsidRPr="001C3D73">
      <w:headerReference w:type="even" r:id="rId23"/>
      <w:headerReference w:type="default" r:id="rId24"/>
      <w:footerReference w:type="default" r:id="rId25"/>
      <w:headerReference w:type="firs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937" w:rsidRDefault="009C6937" w:rsidP="00C923A0">
      <w:pPr>
        <w:spacing w:after="0" w:line="240" w:lineRule="auto"/>
      </w:pPr>
      <w:r>
        <w:separator/>
      </w:r>
    </w:p>
  </w:endnote>
  <w:endnote w:type="continuationSeparator" w:id="0">
    <w:p w:rsidR="009C6937" w:rsidRDefault="009C6937" w:rsidP="00C92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753" w:rsidRPr="00B15A00" w:rsidRDefault="00C72753" w:rsidP="00EA76AB">
    <w:pPr>
      <w:rPr>
        <w:rFonts w:ascii="Arial" w:hAnsi="Arial" w:cs="Arial"/>
        <w:color w:val="808080" w:themeColor="background1" w:themeShade="80"/>
        <w:sz w:val="16"/>
        <w:szCs w:val="16"/>
        <w:lang w:val="da-DK"/>
      </w:rPr>
    </w:pPr>
    <w:r w:rsidRPr="00CE69F2">
      <w:rPr>
        <w:rFonts w:ascii="Arial" w:hAnsi="Arial" w:cs="Arial"/>
        <w:color w:val="808080" w:themeColor="background1" w:themeShade="80"/>
        <w:sz w:val="16"/>
        <w:szCs w:val="16"/>
        <w:lang w:val="da-DK"/>
      </w:rPr>
      <w:t>Kverneland Group Deutschland GmbH, Coesterweg 25, 59494 Soest, Deutschland, www.kvernelandgroup.de</w:t>
    </w:r>
  </w:p>
  <w:p w:rsidR="00325A79" w:rsidRPr="00C72753" w:rsidRDefault="00325A79">
    <w:pPr>
      <w:pStyle w:val="Fuzeile"/>
      <w:rPr>
        <w:rFonts w:ascii="Arial" w:hAnsi="Arial" w:cs="Arial"/>
        <w:sz w:val="18"/>
        <w:szCs w:val="18"/>
        <w:lang w:val="da-D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937" w:rsidRDefault="009C6937" w:rsidP="00C923A0">
      <w:pPr>
        <w:spacing w:after="0" w:line="240" w:lineRule="auto"/>
      </w:pPr>
      <w:r>
        <w:separator/>
      </w:r>
    </w:p>
  </w:footnote>
  <w:footnote w:type="continuationSeparator" w:id="0">
    <w:p w:rsidR="009C6937" w:rsidRDefault="009C6937" w:rsidP="00C923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15D" w:rsidRDefault="00AF6A57">
    <w:pPr>
      <w:pStyle w:val="Kopfzeile"/>
    </w:pP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2464" o:spid="_x0000_s2050" type="#_x0000_t75" style="position:absolute;margin-left:0;margin-top:0;width:595.2pt;height:841.9pt;z-index:-251657216;mso-position-horizontal:center;mso-position-horizontal-relative:margin;mso-position-vertical:center;mso-position-vertical-relative:margin" o:allowincell="f">
          <v:imagedata r:id="rId1" o:title="press_release_kvernela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925" w:rsidRDefault="00AF6A57">
    <w:pPr>
      <w:pStyle w:val="Kopfzeile"/>
    </w:pP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2465" o:spid="_x0000_s2051" type="#_x0000_t75" style="position:absolute;margin-left:0;margin-top:0;width:595.2pt;height:841.9pt;z-index:-251656192;mso-position-horizontal:center;mso-position-horizontal-relative:margin;mso-position-vertical:center;mso-position-vertical-relative:margin" o:allowincell="f">
          <v:imagedata r:id="rId1" o:title="press_release_kverneland"/>
          <w10:wrap anchorx="margin" anchory="margin"/>
        </v:shape>
      </w:pict>
    </w:r>
  </w:p>
  <w:p w:rsidR="00770925" w:rsidRDefault="0077092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15D" w:rsidRDefault="00AF6A57">
    <w:pPr>
      <w:pStyle w:val="Kopfzeile"/>
    </w:pP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2463" o:spid="_x0000_s2049" type="#_x0000_t75" style="position:absolute;margin-left:0;margin-top:0;width:595.2pt;height:841.9pt;z-index:-251658240;mso-position-horizontal:center;mso-position-horizontal-relative:margin;mso-position-vertical:center;mso-position-vertical-relative:margin" o:allowincell="f">
          <v:imagedata r:id="rId1" o:title="press_release_kvernela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656A5"/>
    <w:multiLevelType w:val="hybridMultilevel"/>
    <w:tmpl w:val="B8288B1C"/>
    <w:lvl w:ilvl="0" w:tplc="E17AB64A">
      <w:start w:val="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3F10FA"/>
    <w:multiLevelType w:val="hybridMultilevel"/>
    <w:tmpl w:val="04B04004"/>
    <w:lvl w:ilvl="0" w:tplc="04070005">
      <w:start w:val="1"/>
      <w:numFmt w:val="bullet"/>
      <w:lvlText w:val=""/>
      <w:lvlJc w:val="left"/>
      <w:pPr>
        <w:ind w:left="1077" w:hanging="360"/>
      </w:pPr>
      <w:rPr>
        <w:rFonts w:ascii="Wingdings" w:hAnsi="Wingdings"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3A0"/>
    <w:rsid w:val="00010DF2"/>
    <w:rsid w:val="00120D25"/>
    <w:rsid w:val="001A65F1"/>
    <w:rsid w:val="001C3D73"/>
    <w:rsid w:val="001E5070"/>
    <w:rsid w:val="0020379B"/>
    <w:rsid w:val="0023497E"/>
    <w:rsid w:val="002C009D"/>
    <w:rsid w:val="002C236B"/>
    <w:rsid w:val="00325A79"/>
    <w:rsid w:val="003A68A9"/>
    <w:rsid w:val="003E2360"/>
    <w:rsid w:val="003E5F1E"/>
    <w:rsid w:val="0040230D"/>
    <w:rsid w:val="0044725E"/>
    <w:rsid w:val="0046082F"/>
    <w:rsid w:val="005339BE"/>
    <w:rsid w:val="00562979"/>
    <w:rsid w:val="005915A6"/>
    <w:rsid w:val="0069259F"/>
    <w:rsid w:val="006D2245"/>
    <w:rsid w:val="006D7BE0"/>
    <w:rsid w:val="006E2FEA"/>
    <w:rsid w:val="00770925"/>
    <w:rsid w:val="007D28ED"/>
    <w:rsid w:val="00885902"/>
    <w:rsid w:val="008A154F"/>
    <w:rsid w:val="008A2CFB"/>
    <w:rsid w:val="008C410B"/>
    <w:rsid w:val="00900AD9"/>
    <w:rsid w:val="00932EE4"/>
    <w:rsid w:val="00950642"/>
    <w:rsid w:val="00972E9F"/>
    <w:rsid w:val="009C6937"/>
    <w:rsid w:val="00A04C1A"/>
    <w:rsid w:val="00A470D7"/>
    <w:rsid w:val="00A84F1C"/>
    <w:rsid w:val="00A93DD3"/>
    <w:rsid w:val="00AE5AFF"/>
    <w:rsid w:val="00AF30BD"/>
    <w:rsid w:val="00AF6A57"/>
    <w:rsid w:val="00B70897"/>
    <w:rsid w:val="00B713CD"/>
    <w:rsid w:val="00C72753"/>
    <w:rsid w:val="00C923A0"/>
    <w:rsid w:val="00CF462A"/>
    <w:rsid w:val="00CF7D84"/>
    <w:rsid w:val="00D62E3B"/>
    <w:rsid w:val="00D85D34"/>
    <w:rsid w:val="00DD0738"/>
    <w:rsid w:val="00E23D79"/>
    <w:rsid w:val="00E9194F"/>
    <w:rsid w:val="00EA76AB"/>
    <w:rsid w:val="00EB415D"/>
    <w:rsid w:val="00F00CFD"/>
    <w:rsid w:val="00F6516E"/>
    <w:rsid w:val="00FC34D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68E0969"/>
  <w15:docId w15:val="{0C3B0A79-2009-41E8-A5C9-E73616928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923A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923A0"/>
    <w:rPr>
      <w:rFonts w:ascii="Tahoma" w:hAnsi="Tahoma" w:cs="Tahoma"/>
      <w:sz w:val="16"/>
      <w:szCs w:val="16"/>
    </w:rPr>
  </w:style>
  <w:style w:type="paragraph" w:styleId="Kopfzeile">
    <w:name w:val="header"/>
    <w:basedOn w:val="Standard"/>
    <w:link w:val="KopfzeileZchn"/>
    <w:uiPriority w:val="99"/>
    <w:unhideWhenUsed/>
    <w:rsid w:val="00C923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923A0"/>
  </w:style>
  <w:style w:type="paragraph" w:styleId="Fuzeile">
    <w:name w:val="footer"/>
    <w:basedOn w:val="Standard"/>
    <w:link w:val="FuzeileZchn"/>
    <w:uiPriority w:val="99"/>
    <w:unhideWhenUsed/>
    <w:rsid w:val="00C923A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923A0"/>
  </w:style>
  <w:style w:type="character" w:styleId="Hyperlink">
    <w:name w:val="Hyperlink"/>
    <w:rsid w:val="005915A6"/>
    <w:rPr>
      <w:color w:val="0000FF"/>
      <w:u w:val="single"/>
    </w:rPr>
  </w:style>
  <w:style w:type="paragraph" w:styleId="Listenabsatz">
    <w:name w:val="List Paragraph"/>
    <w:basedOn w:val="Standard"/>
    <w:uiPriority w:val="34"/>
    <w:qFormat/>
    <w:rsid w:val="001C3D73"/>
    <w:pPr>
      <w:spacing w:after="0" w:line="240" w:lineRule="auto"/>
      <w:ind w:left="720"/>
      <w:contextualSpacing/>
    </w:pPr>
    <w:rPr>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798282">
      <w:bodyDiv w:val="1"/>
      <w:marLeft w:val="0"/>
      <w:marRight w:val="0"/>
      <w:marTop w:val="0"/>
      <w:marBottom w:val="0"/>
      <w:divBdr>
        <w:top w:val="none" w:sz="0" w:space="0" w:color="auto"/>
        <w:left w:val="none" w:sz="0" w:space="0" w:color="auto"/>
        <w:bottom w:val="none" w:sz="0" w:space="0" w:color="auto"/>
        <w:right w:val="none" w:sz="0" w:space="0" w:color="auto"/>
      </w:divBdr>
    </w:div>
    <w:div w:id="1835295816">
      <w:bodyDiv w:val="1"/>
      <w:marLeft w:val="0"/>
      <w:marRight w:val="0"/>
      <w:marTop w:val="0"/>
      <w:marBottom w:val="0"/>
      <w:divBdr>
        <w:top w:val="none" w:sz="0" w:space="0" w:color="auto"/>
        <w:left w:val="none" w:sz="0" w:space="0" w:color="auto"/>
        <w:bottom w:val="none" w:sz="0" w:space="0" w:color="auto"/>
        <w:right w:val="none" w:sz="0" w:space="0" w:color="auto"/>
      </w:divBdr>
    </w:div>
    <w:div w:id="187488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vernelandgroup.de" TargetMode="External"/><Relationship Id="rId13" Type="http://schemas.openxmlformats.org/officeDocument/2006/relationships/hyperlink" Target="http://twitter.com/kvernelandgroup" TargetMode="External"/><Relationship Id="rId18" Type="http://schemas.openxmlformats.org/officeDocument/2006/relationships/image" Target="media/image5.png"/><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www.facebook.com/iMFarming" TargetMode="External"/><Relationship Id="rId7" Type="http://schemas.openxmlformats.org/officeDocument/2006/relationships/image" Target="media/image1.jpeg"/><Relationship Id="rId12" Type="http://schemas.openxmlformats.org/officeDocument/2006/relationships/image" Target="media/image2.png"/><Relationship Id="rId17" Type="http://schemas.openxmlformats.org/officeDocument/2006/relationships/hyperlink" Target="https://www.instagram.com/kverneland_ien/"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cebook.com/KvernelandGroup"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youtube.com/kvernelandgrp"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mailto:Herbert.Kirchhoff@kvernelandgroup.com" TargetMode="External"/><Relationship Id="rId19" Type="http://schemas.openxmlformats.org/officeDocument/2006/relationships/hyperlink" Target="https://www.linkedin.com/company/kverneland-group/" TargetMode="External"/><Relationship Id="rId4" Type="http://schemas.openxmlformats.org/officeDocument/2006/relationships/webSettings" Target="webSettings.xml"/><Relationship Id="rId9" Type="http://schemas.openxmlformats.org/officeDocument/2006/relationships/hyperlink" Target="https://download.kvernelandgroup.com/Media/Files-pdf-pp-zip/XHD-Product-Pictures" TargetMode="External"/><Relationship Id="rId14" Type="http://schemas.openxmlformats.org/officeDocument/2006/relationships/image" Target="media/image3.png"/><Relationship Id="rId22" Type="http://schemas.openxmlformats.org/officeDocument/2006/relationships/hyperlink" Target="http://twitter.com/im_farmin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601</Words>
  <Characters>3791</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Kverneland Group</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Fleurot</dc:creator>
  <cp:keywords/>
  <dc:description/>
  <cp:lastModifiedBy>Nadine Gieß</cp:lastModifiedBy>
  <cp:revision>5</cp:revision>
  <dcterms:created xsi:type="dcterms:W3CDTF">2020-10-12T15:02:00Z</dcterms:created>
  <dcterms:modified xsi:type="dcterms:W3CDTF">2020-10-15T11:55:00Z</dcterms:modified>
</cp:coreProperties>
</file>