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13D139" w14:textId="77777777" w:rsidR="00C923A0" w:rsidRPr="008C204C" w:rsidRDefault="00C923A0" w:rsidP="00C923A0">
      <w:pPr>
        <w:spacing w:after="0" w:line="240" w:lineRule="auto"/>
        <w:rPr>
          <w:rFonts w:ascii="Arial" w:eastAsia="Times New Roman" w:hAnsi="Arial" w:cs="Arial"/>
          <w:sz w:val="28"/>
          <w:szCs w:val="28"/>
          <w:lang w:val="de-DE"/>
        </w:rPr>
      </w:pPr>
    </w:p>
    <w:p w14:paraId="5F4E3C1E" w14:textId="77777777" w:rsidR="00C923A0" w:rsidRPr="008C204C" w:rsidRDefault="00C923A0" w:rsidP="00C923A0">
      <w:pPr>
        <w:spacing w:after="0" w:line="240" w:lineRule="auto"/>
        <w:rPr>
          <w:rFonts w:ascii="Arial" w:eastAsia="Times New Roman" w:hAnsi="Arial" w:cs="Arial"/>
          <w:sz w:val="28"/>
          <w:szCs w:val="28"/>
          <w:lang w:val="de-DE"/>
        </w:rPr>
      </w:pPr>
    </w:p>
    <w:p w14:paraId="57653585" w14:textId="17979A23" w:rsidR="00C923A0" w:rsidRPr="008C204C" w:rsidRDefault="00941A3D" w:rsidP="00C923A0">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w:t>
      </w:r>
      <w:r w:rsidRPr="008C204C">
        <w:rPr>
          <w:rFonts w:ascii="Arial" w:eastAsia="Times New Roman" w:hAnsi="Arial" w:cs="Arial"/>
          <w:sz w:val="28"/>
          <w:szCs w:val="28"/>
          <w:lang w:val="de-DE"/>
        </w:rPr>
        <w:t>ITTEILUNG</w:t>
      </w:r>
    </w:p>
    <w:p w14:paraId="60C31B5C" w14:textId="77777777" w:rsidR="00C923A0" w:rsidRPr="008C204C" w:rsidRDefault="00C923A0" w:rsidP="00C923A0">
      <w:pPr>
        <w:spacing w:after="0" w:line="240" w:lineRule="auto"/>
        <w:jc w:val="center"/>
        <w:rPr>
          <w:rFonts w:ascii="Arial" w:eastAsia="Times New Roman" w:hAnsi="Arial" w:cs="Arial"/>
          <w:sz w:val="28"/>
          <w:szCs w:val="28"/>
          <w:lang w:val="de-DE"/>
        </w:rPr>
      </w:pPr>
    </w:p>
    <w:p w14:paraId="4A3ED6F0" w14:textId="1CEB73C2" w:rsidR="008C204C" w:rsidRPr="008C204C" w:rsidRDefault="008C204C" w:rsidP="00285D5B">
      <w:pPr>
        <w:spacing w:after="0" w:line="240" w:lineRule="auto"/>
        <w:jc w:val="center"/>
        <w:rPr>
          <w:rFonts w:ascii="Arial" w:eastAsia="Times New Roman" w:hAnsi="Arial" w:cs="Arial"/>
          <w:b/>
          <w:sz w:val="28"/>
          <w:szCs w:val="28"/>
          <w:lang w:val="de-DE"/>
        </w:rPr>
      </w:pPr>
      <w:r>
        <w:rPr>
          <w:rFonts w:ascii="Arial" w:eastAsia="Times New Roman" w:hAnsi="Arial" w:cs="Arial"/>
          <w:b/>
          <w:sz w:val="28"/>
          <w:szCs w:val="28"/>
          <w:lang w:val="de-DE"/>
        </w:rPr>
        <w:t>Schonen</w:t>
      </w:r>
      <w:r w:rsidRPr="008C204C">
        <w:rPr>
          <w:rFonts w:ascii="Arial" w:eastAsia="Times New Roman" w:hAnsi="Arial" w:cs="Arial"/>
          <w:b/>
          <w:sz w:val="28"/>
          <w:szCs w:val="28"/>
          <w:lang w:val="de-DE"/>
        </w:rPr>
        <w:t xml:space="preserve"> Sie die Umwelt mit der Kverneland </w:t>
      </w:r>
      <w:proofErr w:type="spellStart"/>
      <w:r w:rsidRPr="008C204C">
        <w:rPr>
          <w:rFonts w:ascii="Arial" w:eastAsia="Times New Roman" w:hAnsi="Arial" w:cs="Arial"/>
          <w:b/>
          <w:sz w:val="28"/>
          <w:szCs w:val="28"/>
          <w:lang w:val="de-DE"/>
        </w:rPr>
        <w:t>iXtrack</w:t>
      </w:r>
      <w:proofErr w:type="spellEnd"/>
      <w:r w:rsidRPr="008C204C">
        <w:rPr>
          <w:rFonts w:ascii="Arial" w:eastAsia="Times New Roman" w:hAnsi="Arial" w:cs="Arial"/>
          <w:b/>
          <w:sz w:val="28"/>
          <w:szCs w:val="28"/>
          <w:lang w:val="de-DE"/>
        </w:rPr>
        <w:t xml:space="preserve"> T-Serie</w:t>
      </w:r>
    </w:p>
    <w:p w14:paraId="0D0B0660" w14:textId="77777777" w:rsidR="00941A3D" w:rsidRDefault="00941A3D" w:rsidP="008C204C">
      <w:pPr>
        <w:spacing w:after="0" w:line="240" w:lineRule="auto"/>
        <w:jc w:val="center"/>
        <w:rPr>
          <w:rFonts w:ascii="Arial" w:eastAsia="Times New Roman" w:hAnsi="Arial" w:cs="Arial"/>
          <w:sz w:val="24"/>
          <w:szCs w:val="28"/>
          <w:lang w:val="de-DE"/>
        </w:rPr>
      </w:pPr>
    </w:p>
    <w:p w14:paraId="5BEA4F05" w14:textId="4433A9EF" w:rsidR="00C923A0" w:rsidRPr="00941A3D" w:rsidRDefault="008C204C" w:rsidP="008C204C">
      <w:pPr>
        <w:spacing w:after="0" w:line="240" w:lineRule="auto"/>
        <w:jc w:val="center"/>
        <w:rPr>
          <w:rFonts w:ascii="Arial" w:eastAsia="Times New Roman" w:hAnsi="Arial" w:cs="Arial"/>
          <w:sz w:val="28"/>
          <w:szCs w:val="28"/>
          <w:lang w:val="de-DE"/>
        </w:rPr>
      </w:pPr>
      <w:r w:rsidRPr="00941A3D">
        <w:rPr>
          <w:rFonts w:ascii="Arial" w:eastAsia="Times New Roman" w:hAnsi="Arial" w:cs="Arial"/>
          <w:sz w:val="24"/>
          <w:szCs w:val="28"/>
          <w:lang w:val="de-DE"/>
        </w:rPr>
        <w:t>Jede Kultur verdient die beste Pflege</w:t>
      </w:r>
    </w:p>
    <w:p w14:paraId="5F65F6CD" w14:textId="77777777" w:rsidR="00285D5B" w:rsidRPr="008C204C" w:rsidRDefault="00285D5B" w:rsidP="00C923A0">
      <w:pPr>
        <w:spacing w:after="0" w:line="240" w:lineRule="auto"/>
        <w:rPr>
          <w:rFonts w:ascii="Arial" w:eastAsia="Times New Roman" w:hAnsi="Arial" w:cs="Arial"/>
          <w:lang w:val="de-DE"/>
        </w:rPr>
      </w:pPr>
    </w:p>
    <w:p w14:paraId="0CC9D2B0" w14:textId="120FD5CA" w:rsidR="00C923A0" w:rsidRDefault="00941A3D" w:rsidP="00941A3D">
      <w:pPr>
        <w:rPr>
          <w:rFonts w:ascii="Arial" w:hAnsi="Arial" w:cs="Arial"/>
          <w:lang w:val="fr-FR"/>
        </w:rPr>
      </w:pPr>
      <w:r>
        <w:rPr>
          <w:rFonts w:ascii="Arial" w:hAnsi="Arial" w:cs="Arial"/>
          <w:lang w:val="fr-FR"/>
        </w:rPr>
        <w:t>16.11.</w:t>
      </w:r>
      <w:r w:rsidRPr="04372CC0">
        <w:rPr>
          <w:rFonts w:ascii="Arial" w:hAnsi="Arial" w:cs="Arial"/>
          <w:lang w:val="fr-FR"/>
        </w:rPr>
        <w:t>2021 Soest, Deutschland</w:t>
      </w:r>
    </w:p>
    <w:p w14:paraId="04896F4B" w14:textId="77777777" w:rsidR="00941A3D" w:rsidRPr="00941A3D" w:rsidRDefault="00941A3D" w:rsidP="00941A3D">
      <w:pPr>
        <w:rPr>
          <w:rFonts w:ascii="Arial" w:hAnsi="Arial" w:cs="Arial"/>
          <w:lang w:val="fr-FR"/>
        </w:rPr>
      </w:pPr>
    </w:p>
    <w:p w14:paraId="35A46A01" w14:textId="12BD17F0" w:rsidR="00120D25" w:rsidRPr="008C204C" w:rsidRDefault="00BE5142" w:rsidP="00C923A0">
      <w:pPr>
        <w:spacing w:after="0" w:line="240" w:lineRule="auto"/>
        <w:jc w:val="center"/>
        <w:rPr>
          <w:rFonts w:ascii="Arial" w:eastAsia="Times New Roman" w:hAnsi="Arial" w:cs="Arial"/>
          <w:lang w:val="de-DE"/>
        </w:rPr>
      </w:pPr>
      <w:r w:rsidRPr="008C204C">
        <w:rPr>
          <w:rFonts w:ascii="Arial" w:eastAsia="Times New Roman" w:hAnsi="Arial" w:cs="Arial"/>
          <w:noProof/>
          <w:lang w:val="de-DE" w:eastAsia="de-DE"/>
        </w:rPr>
        <w:drawing>
          <wp:inline distT="0" distB="0" distL="0" distR="0" wp14:anchorId="297124D7" wp14:editId="1B235918">
            <wp:extent cx="5721923" cy="141533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15187" r="23790"/>
                    <a:stretch/>
                  </pic:blipFill>
                  <pic:spPr bwMode="auto">
                    <a:xfrm>
                      <a:off x="0" y="0"/>
                      <a:ext cx="5793262" cy="1432978"/>
                    </a:xfrm>
                    <a:prstGeom prst="rect">
                      <a:avLst/>
                    </a:prstGeom>
                    <a:ln>
                      <a:noFill/>
                    </a:ln>
                    <a:extLst>
                      <a:ext uri="{53640926-AAD7-44D8-BBD7-CCE9431645EC}">
                        <a14:shadowObscured xmlns:a14="http://schemas.microsoft.com/office/drawing/2010/main"/>
                      </a:ext>
                    </a:extLst>
                  </pic:spPr>
                </pic:pic>
              </a:graphicData>
            </a:graphic>
          </wp:inline>
        </w:drawing>
      </w:r>
    </w:p>
    <w:p w14:paraId="7F836773" w14:textId="64F9E15B" w:rsidR="00C923A0" w:rsidRPr="008C204C" w:rsidRDefault="00BE5142" w:rsidP="00C923A0">
      <w:pPr>
        <w:spacing w:after="0" w:line="240" w:lineRule="auto"/>
        <w:jc w:val="center"/>
        <w:rPr>
          <w:rFonts w:ascii="Arial" w:eastAsia="Times New Roman" w:hAnsi="Arial" w:cs="Arial"/>
          <w:i/>
          <w:lang w:val="de-DE"/>
        </w:rPr>
      </w:pPr>
      <w:r w:rsidRPr="008C204C">
        <w:rPr>
          <w:rFonts w:ascii="Arial" w:eastAsia="Times New Roman" w:hAnsi="Arial" w:cs="Arial"/>
          <w:i/>
          <w:sz w:val="20"/>
          <w:szCs w:val="20"/>
          <w:lang w:val="de-DE"/>
        </w:rPr>
        <w:t xml:space="preserve">Kverneland </w:t>
      </w:r>
      <w:proofErr w:type="spellStart"/>
      <w:r w:rsidRPr="008C204C">
        <w:rPr>
          <w:rFonts w:ascii="Arial" w:eastAsia="Times New Roman" w:hAnsi="Arial" w:cs="Arial"/>
          <w:i/>
          <w:sz w:val="20"/>
          <w:szCs w:val="20"/>
          <w:lang w:val="de-DE"/>
        </w:rPr>
        <w:t>iXtrack</w:t>
      </w:r>
      <w:proofErr w:type="spellEnd"/>
      <w:r w:rsidRPr="008C204C">
        <w:rPr>
          <w:rFonts w:ascii="Arial" w:eastAsia="Times New Roman" w:hAnsi="Arial" w:cs="Arial"/>
          <w:i/>
          <w:sz w:val="20"/>
          <w:szCs w:val="20"/>
          <w:lang w:val="de-DE"/>
        </w:rPr>
        <w:t xml:space="preserve"> T </w:t>
      </w:r>
      <w:r w:rsidR="008C204C" w:rsidRPr="008C204C">
        <w:rPr>
          <w:rFonts w:ascii="Arial" w:eastAsia="Times New Roman" w:hAnsi="Arial" w:cs="Arial"/>
          <w:i/>
          <w:sz w:val="20"/>
          <w:szCs w:val="20"/>
          <w:lang w:val="de-DE"/>
        </w:rPr>
        <w:t>S</w:t>
      </w:r>
      <w:r w:rsidR="008C204C">
        <w:rPr>
          <w:rFonts w:ascii="Arial" w:eastAsia="Times New Roman" w:hAnsi="Arial" w:cs="Arial"/>
          <w:i/>
          <w:sz w:val="20"/>
          <w:szCs w:val="20"/>
          <w:lang w:val="de-DE"/>
        </w:rPr>
        <w:t>e</w:t>
      </w:r>
      <w:r w:rsidR="008C204C" w:rsidRPr="008C204C">
        <w:rPr>
          <w:rFonts w:ascii="Arial" w:eastAsia="Times New Roman" w:hAnsi="Arial" w:cs="Arial"/>
          <w:i/>
          <w:sz w:val="20"/>
          <w:szCs w:val="20"/>
          <w:lang w:val="de-DE"/>
        </w:rPr>
        <w:t>rie</w:t>
      </w:r>
      <w:r w:rsidRPr="008C204C">
        <w:rPr>
          <w:rFonts w:ascii="Arial" w:eastAsia="Times New Roman" w:hAnsi="Arial" w:cs="Arial"/>
          <w:i/>
          <w:sz w:val="20"/>
          <w:szCs w:val="20"/>
          <w:lang w:val="de-DE"/>
        </w:rPr>
        <w:t xml:space="preserve"> – </w:t>
      </w:r>
      <w:r w:rsidR="008C204C">
        <w:rPr>
          <w:rFonts w:ascii="Arial" w:eastAsia="Times New Roman" w:hAnsi="Arial" w:cs="Arial"/>
          <w:i/>
          <w:sz w:val="20"/>
          <w:szCs w:val="20"/>
          <w:lang w:val="de-DE"/>
        </w:rPr>
        <w:t>noch schonender zur Umwelt</w:t>
      </w:r>
    </w:p>
    <w:p w14:paraId="6F24A4BB" w14:textId="1AF05F16" w:rsidR="00C923A0" w:rsidRPr="008C204C" w:rsidRDefault="00C923A0" w:rsidP="00C923A0">
      <w:pPr>
        <w:spacing w:after="0" w:line="240" w:lineRule="auto"/>
        <w:rPr>
          <w:rFonts w:ascii="Arial" w:eastAsia="Times New Roman" w:hAnsi="Arial" w:cs="Arial"/>
          <w:lang w:val="de-DE"/>
        </w:rPr>
      </w:pPr>
    </w:p>
    <w:p w14:paraId="6BD080CF" w14:textId="7A05B908" w:rsidR="000D44B4" w:rsidRPr="008C204C" w:rsidRDefault="000D44B4" w:rsidP="00C923A0">
      <w:pPr>
        <w:spacing w:after="0" w:line="240" w:lineRule="auto"/>
        <w:rPr>
          <w:rFonts w:ascii="Arial" w:eastAsia="Times New Roman" w:hAnsi="Arial" w:cs="Arial"/>
          <w:b/>
          <w:lang w:val="de-DE"/>
        </w:rPr>
      </w:pPr>
    </w:p>
    <w:p w14:paraId="14917A42" w14:textId="439FCD63" w:rsidR="00E35D1C" w:rsidRDefault="008C204C" w:rsidP="00C923A0">
      <w:pPr>
        <w:spacing w:after="0" w:line="240" w:lineRule="auto"/>
        <w:rPr>
          <w:rFonts w:ascii="Arial" w:eastAsia="Times New Roman" w:hAnsi="Arial" w:cs="Arial"/>
          <w:b/>
          <w:lang w:val="de-DE"/>
        </w:rPr>
      </w:pPr>
      <w:r w:rsidRPr="008C204C">
        <w:rPr>
          <w:rFonts w:ascii="Arial" w:eastAsia="Times New Roman" w:hAnsi="Arial" w:cs="Arial"/>
          <w:b/>
          <w:lang w:val="de-DE"/>
        </w:rPr>
        <w:t>Kverneland s</w:t>
      </w:r>
      <w:r w:rsidR="002E1FC4">
        <w:rPr>
          <w:rFonts w:ascii="Arial" w:eastAsia="Times New Roman" w:hAnsi="Arial" w:cs="Arial"/>
          <w:b/>
          <w:lang w:val="de-DE"/>
        </w:rPr>
        <w:t xml:space="preserve">tellt auf der </w:t>
      </w:r>
      <w:proofErr w:type="spellStart"/>
      <w:r w:rsidR="002E1FC4">
        <w:rPr>
          <w:rFonts w:ascii="Arial" w:eastAsia="Times New Roman" w:hAnsi="Arial" w:cs="Arial"/>
          <w:b/>
          <w:lang w:val="de-DE"/>
        </w:rPr>
        <w:t>Agritechnica</w:t>
      </w:r>
      <w:proofErr w:type="spellEnd"/>
      <w:r w:rsidR="002E1FC4">
        <w:rPr>
          <w:rFonts w:ascii="Arial" w:eastAsia="Times New Roman" w:hAnsi="Arial" w:cs="Arial"/>
          <w:b/>
          <w:lang w:val="de-DE"/>
        </w:rPr>
        <w:t xml:space="preserve"> 2022</w:t>
      </w:r>
      <w:r w:rsidRPr="008C204C">
        <w:rPr>
          <w:rFonts w:ascii="Arial" w:eastAsia="Times New Roman" w:hAnsi="Arial" w:cs="Arial"/>
          <w:b/>
          <w:lang w:val="de-DE"/>
        </w:rPr>
        <w:t xml:space="preserve"> neue </w:t>
      </w:r>
      <w:r w:rsidR="007807C4">
        <w:rPr>
          <w:rFonts w:ascii="Arial" w:eastAsia="Times New Roman" w:hAnsi="Arial" w:cs="Arial"/>
          <w:b/>
          <w:lang w:val="de-DE"/>
        </w:rPr>
        <w:t>Features</w:t>
      </w:r>
      <w:r w:rsidR="002E1FC4">
        <w:rPr>
          <w:rFonts w:ascii="Arial" w:eastAsia="Times New Roman" w:hAnsi="Arial" w:cs="Arial"/>
          <w:b/>
          <w:lang w:val="de-DE"/>
        </w:rPr>
        <w:t xml:space="preserve"> </w:t>
      </w:r>
      <w:r w:rsidR="007807C4">
        <w:rPr>
          <w:rFonts w:ascii="Arial" w:eastAsia="Times New Roman" w:hAnsi="Arial" w:cs="Arial"/>
          <w:b/>
          <w:lang w:val="de-DE"/>
        </w:rPr>
        <w:t>für al</w:t>
      </w:r>
      <w:r w:rsidR="00655BEE">
        <w:rPr>
          <w:rFonts w:ascii="Arial" w:eastAsia="Times New Roman" w:hAnsi="Arial" w:cs="Arial"/>
          <w:b/>
          <w:lang w:val="de-DE"/>
        </w:rPr>
        <w:t xml:space="preserve">le Feldspritzen mit der </w:t>
      </w:r>
      <w:proofErr w:type="spellStart"/>
      <w:r w:rsidR="00655BEE">
        <w:rPr>
          <w:rFonts w:ascii="Arial" w:eastAsia="Times New Roman" w:hAnsi="Arial" w:cs="Arial"/>
          <w:b/>
          <w:lang w:val="de-DE"/>
        </w:rPr>
        <w:t>iXspray</w:t>
      </w:r>
      <w:proofErr w:type="spellEnd"/>
      <w:r w:rsidR="00655BEE">
        <w:rPr>
          <w:rFonts w:ascii="Arial" w:eastAsia="Times New Roman" w:hAnsi="Arial" w:cs="Arial"/>
          <w:b/>
          <w:lang w:val="de-DE"/>
        </w:rPr>
        <w:t>-</w:t>
      </w:r>
      <w:r w:rsidR="002E1FC4">
        <w:rPr>
          <w:rFonts w:ascii="Arial" w:eastAsia="Times New Roman" w:hAnsi="Arial" w:cs="Arial"/>
          <w:b/>
          <w:lang w:val="de-DE"/>
        </w:rPr>
        <w:t xml:space="preserve">Bedienplattform vor. </w:t>
      </w:r>
      <w:proofErr w:type="spellStart"/>
      <w:r w:rsidRPr="008C204C">
        <w:rPr>
          <w:rFonts w:ascii="Arial" w:eastAsia="Times New Roman" w:hAnsi="Arial" w:cs="Arial"/>
          <w:b/>
          <w:lang w:val="de-DE"/>
        </w:rPr>
        <w:t>SpotSpray</w:t>
      </w:r>
      <w:proofErr w:type="spellEnd"/>
      <w:r w:rsidRPr="008C204C">
        <w:rPr>
          <w:rFonts w:ascii="Arial" w:eastAsia="Times New Roman" w:hAnsi="Arial" w:cs="Arial"/>
          <w:b/>
          <w:lang w:val="de-DE"/>
        </w:rPr>
        <w:t xml:space="preserve"> </w:t>
      </w:r>
      <w:r w:rsidR="007807C4">
        <w:rPr>
          <w:rFonts w:ascii="Arial" w:eastAsia="Times New Roman" w:hAnsi="Arial" w:cs="Arial"/>
          <w:b/>
          <w:lang w:val="de-DE"/>
        </w:rPr>
        <w:t>ermöglicht es</w:t>
      </w:r>
      <w:r w:rsidR="002E1FC4">
        <w:rPr>
          <w:rFonts w:ascii="Arial" w:eastAsia="Times New Roman" w:hAnsi="Arial" w:cs="Arial"/>
          <w:b/>
          <w:lang w:val="de-DE"/>
        </w:rPr>
        <w:t xml:space="preserve"> die Pflanzenschutzmittelmenge weiter zu reduzieren und ganze Teilbereiche der Parzellen </w:t>
      </w:r>
      <w:r w:rsidR="007807C4">
        <w:rPr>
          <w:rFonts w:ascii="Arial" w:eastAsia="Times New Roman" w:hAnsi="Arial" w:cs="Arial"/>
          <w:b/>
          <w:lang w:val="de-DE"/>
        </w:rPr>
        <w:t xml:space="preserve">während der Behandlung </w:t>
      </w:r>
      <w:r w:rsidR="002E1FC4">
        <w:rPr>
          <w:rFonts w:ascii="Arial" w:eastAsia="Times New Roman" w:hAnsi="Arial" w:cs="Arial"/>
          <w:b/>
          <w:lang w:val="de-DE"/>
        </w:rPr>
        <w:t>komplett automatisiert auszusparen</w:t>
      </w:r>
      <w:r w:rsidR="007807C4">
        <w:rPr>
          <w:rFonts w:ascii="Arial" w:eastAsia="Times New Roman" w:hAnsi="Arial" w:cs="Arial"/>
          <w:b/>
          <w:lang w:val="de-DE"/>
        </w:rPr>
        <w:t>. Die Schlagkraft wird erhöht, die Kosten werden reduziert,</w:t>
      </w:r>
      <w:r w:rsidRPr="008C204C">
        <w:rPr>
          <w:rFonts w:ascii="Arial" w:eastAsia="Times New Roman" w:hAnsi="Arial" w:cs="Arial"/>
          <w:b/>
          <w:lang w:val="de-DE"/>
        </w:rPr>
        <w:t xml:space="preserve"> und gleichzeitig die Umwelt </w:t>
      </w:r>
      <w:r w:rsidR="007807C4">
        <w:rPr>
          <w:rFonts w:ascii="Arial" w:eastAsia="Times New Roman" w:hAnsi="Arial" w:cs="Arial"/>
          <w:b/>
          <w:lang w:val="de-DE"/>
        </w:rPr>
        <w:t>ges</w:t>
      </w:r>
      <w:r w:rsidRPr="008C204C">
        <w:rPr>
          <w:rFonts w:ascii="Arial" w:eastAsia="Times New Roman" w:hAnsi="Arial" w:cs="Arial"/>
          <w:b/>
          <w:lang w:val="de-DE"/>
        </w:rPr>
        <w:t>chon</w:t>
      </w:r>
      <w:r w:rsidR="007807C4">
        <w:rPr>
          <w:rFonts w:ascii="Arial" w:eastAsia="Times New Roman" w:hAnsi="Arial" w:cs="Arial"/>
          <w:b/>
          <w:lang w:val="de-DE"/>
        </w:rPr>
        <w:t>t</w:t>
      </w:r>
      <w:r w:rsidRPr="008C204C">
        <w:rPr>
          <w:rFonts w:ascii="Arial" w:eastAsia="Times New Roman" w:hAnsi="Arial" w:cs="Arial"/>
          <w:b/>
          <w:lang w:val="de-DE"/>
        </w:rPr>
        <w:t>.</w:t>
      </w:r>
    </w:p>
    <w:p w14:paraId="53FA32C5" w14:textId="2964F2CF" w:rsidR="00BE0E3B" w:rsidRDefault="00BE0E3B" w:rsidP="00DA452B">
      <w:pPr>
        <w:spacing w:after="0" w:line="240" w:lineRule="auto"/>
        <w:rPr>
          <w:rFonts w:ascii="Arial" w:eastAsia="Times New Roman" w:hAnsi="Arial" w:cs="Arial"/>
          <w:lang w:val="de-DE"/>
        </w:rPr>
      </w:pPr>
    </w:p>
    <w:p w14:paraId="20C3C957" w14:textId="77777777" w:rsidR="00941A3D" w:rsidRPr="008C204C" w:rsidRDefault="00941A3D" w:rsidP="00DA452B">
      <w:pPr>
        <w:spacing w:after="0" w:line="240" w:lineRule="auto"/>
        <w:rPr>
          <w:rFonts w:ascii="Arial" w:eastAsia="Times New Roman" w:hAnsi="Arial" w:cs="Arial"/>
          <w:lang w:val="de-DE"/>
        </w:rPr>
      </w:pPr>
    </w:p>
    <w:p w14:paraId="5C4E28EA" w14:textId="43F5D055" w:rsidR="00C945C7" w:rsidRDefault="00095380" w:rsidP="00F517FF">
      <w:pPr>
        <w:spacing w:after="0" w:line="240" w:lineRule="auto"/>
        <w:rPr>
          <w:rFonts w:ascii="Arial" w:eastAsia="Times New Roman" w:hAnsi="Arial" w:cs="Arial"/>
          <w:b/>
          <w:lang w:val="de-DE"/>
        </w:rPr>
      </w:pPr>
      <w:r>
        <w:rPr>
          <w:rFonts w:ascii="Arial" w:eastAsia="Times New Roman" w:hAnsi="Arial" w:cs="Arial"/>
          <w:b/>
          <w:lang w:val="de-DE"/>
        </w:rPr>
        <w:t>Optimierter</w:t>
      </w:r>
      <w:r w:rsidR="00C945C7" w:rsidRPr="00C945C7">
        <w:rPr>
          <w:rFonts w:ascii="Arial" w:eastAsia="Times New Roman" w:hAnsi="Arial" w:cs="Arial"/>
          <w:b/>
          <w:lang w:val="de-DE"/>
        </w:rPr>
        <w:t xml:space="preserve"> Pflanzenschutz</w:t>
      </w:r>
    </w:p>
    <w:p w14:paraId="1BD695AE" w14:textId="4C332016" w:rsidR="000A452C" w:rsidRDefault="00C945C7" w:rsidP="00F517FF">
      <w:pPr>
        <w:spacing w:after="0" w:line="240" w:lineRule="auto"/>
        <w:rPr>
          <w:rFonts w:ascii="Arial" w:eastAsia="Times New Roman" w:hAnsi="Arial" w:cs="Arial"/>
          <w:lang w:val="de-DE"/>
        </w:rPr>
      </w:pPr>
      <w:r w:rsidRPr="00C945C7">
        <w:rPr>
          <w:rFonts w:ascii="Arial" w:eastAsia="Times New Roman" w:hAnsi="Arial" w:cs="Arial"/>
          <w:lang w:val="de-DE"/>
        </w:rPr>
        <w:t xml:space="preserve">Variable Dosiermenge (VRA) wird bereits seit mehreren Jahren verwendet, um die Dosiermenge einer Sämaschine, eines </w:t>
      </w:r>
      <w:proofErr w:type="spellStart"/>
      <w:r w:rsidRPr="00C945C7">
        <w:rPr>
          <w:rFonts w:ascii="Arial" w:eastAsia="Times New Roman" w:hAnsi="Arial" w:cs="Arial"/>
          <w:lang w:val="de-DE"/>
        </w:rPr>
        <w:t>Streuers</w:t>
      </w:r>
      <w:proofErr w:type="spellEnd"/>
      <w:r w:rsidRPr="00C945C7">
        <w:rPr>
          <w:rFonts w:ascii="Arial" w:eastAsia="Times New Roman" w:hAnsi="Arial" w:cs="Arial"/>
          <w:lang w:val="de-DE"/>
        </w:rPr>
        <w:t xml:space="preserve"> oder einer Feldspritze </w:t>
      </w:r>
      <w:r>
        <w:rPr>
          <w:rFonts w:ascii="Arial" w:eastAsia="Times New Roman" w:hAnsi="Arial" w:cs="Arial"/>
          <w:lang w:val="de-DE"/>
        </w:rPr>
        <w:t xml:space="preserve">den unterschiedlichen Bereichen </w:t>
      </w:r>
      <w:r w:rsidRPr="00C945C7">
        <w:rPr>
          <w:rFonts w:ascii="Arial" w:eastAsia="Times New Roman" w:hAnsi="Arial" w:cs="Arial"/>
          <w:lang w:val="de-DE"/>
        </w:rPr>
        <w:t>im Feld anzupassen. VRA-</w:t>
      </w:r>
      <w:r>
        <w:rPr>
          <w:rFonts w:ascii="Arial" w:eastAsia="Times New Roman" w:hAnsi="Arial" w:cs="Arial"/>
          <w:lang w:val="de-DE"/>
        </w:rPr>
        <w:t>Applikationskarten</w:t>
      </w:r>
      <w:r w:rsidRPr="00C945C7">
        <w:rPr>
          <w:rFonts w:ascii="Arial" w:eastAsia="Times New Roman" w:hAnsi="Arial" w:cs="Arial"/>
          <w:lang w:val="de-DE"/>
        </w:rPr>
        <w:t xml:space="preserve"> können auf Basis von Drohnen- oder Flugzeug</w:t>
      </w:r>
      <w:r>
        <w:rPr>
          <w:rFonts w:ascii="Arial" w:eastAsia="Times New Roman" w:hAnsi="Arial" w:cs="Arial"/>
          <w:lang w:val="de-DE"/>
        </w:rPr>
        <w:t>-</w:t>
      </w:r>
      <w:r w:rsidRPr="00C945C7">
        <w:rPr>
          <w:rFonts w:ascii="Arial" w:eastAsia="Times New Roman" w:hAnsi="Arial" w:cs="Arial"/>
          <w:lang w:val="de-DE"/>
        </w:rPr>
        <w:t xml:space="preserve"> oder Satellitenbildern (z.B. </w:t>
      </w:r>
      <w:proofErr w:type="spellStart"/>
      <w:r w:rsidRPr="00C945C7">
        <w:rPr>
          <w:rFonts w:ascii="Arial" w:eastAsia="Times New Roman" w:hAnsi="Arial" w:cs="Arial"/>
          <w:lang w:val="de-DE"/>
        </w:rPr>
        <w:t>MyDataPlant</w:t>
      </w:r>
      <w:proofErr w:type="spellEnd"/>
      <w:r w:rsidRPr="00C945C7">
        <w:rPr>
          <w:rFonts w:ascii="Arial" w:eastAsia="Times New Roman" w:hAnsi="Arial" w:cs="Arial"/>
          <w:lang w:val="de-DE"/>
        </w:rPr>
        <w:t xml:space="preserve">) erstellt werden. </w:t>
      </w:r>
      <w:r>
        <w:rPr>
          <w:rFonts w:ascii="Arial" w:eastAsia="Times New Roman" w:hAnsi="Arial" w:cs="Arial"/>
          <w:lang w:val="de-DE"/>
        </w:rPr>
        <w:t>Diese präziseren teilflächenspezifischen</w:t>
      </w:r>
      <w:r w:rsidRPr="00C945C7">
        <w:rPr>
          <w:rFonts w:ascii="Arial" w:eastAsia="Times New Roman" w:hAnsi="Arial" w:cs="Arial"/>
          <w:lang w:val="de-DE"/>
        </w:rPr>
        <w:t xml:space="preserve"> Anwendung</w:t>
      </w:r>
      <w:r>
        <w:rPr>
          <w:rFonts w:ascii="Arial" w:eastAsia="Times New Roman" w:hAnsi="Arial" w:cs="Arial"/>
          <w:lang w:val="de-DE"/>
        </w:rPr>
        <w:t>en optimieren den Ertrag, reduzieren unnötige Aufwandmengen und schonen die Umwelt.</w:t>
      </w:r>
      <w:r w:rsidRPr="00C945C7">
        <w:rPr>
          <w:rFonts w:ascii="Arial" w:eastAsia="Times New Roman" w:hAnsi="Arial" w:cs="Arial"/>
          <w:lang w:val="de-DE"/>
        </w:rPr>
        <w:t xml:space="preserve"> Einen Schritt weiter geht Kverneland jetzt mit der </w:t>
      </w:r>
      <w:proofErr w:type="spellStart"/>
      <w:r w:rsidRPr="00C945C7">
        <w:rPr>
          <w:rFonts w:ascii="Arial" w:eastAsia="Times New Roman" w:hAnsi="Arial" w:cs="Arial"/>
          <w:lang w:val="de-DE"/>
        </w:rPr>
        <w:t>SpotSpray</w:t>
      </w:r>
      <w:proofErr w:type="spellEnd"/>
      <w:r w:rsidRPr="00C945C7">
        <w:rPr>
          <w:rFonts w:ascii="Arial" w:eastAsia="Times New Roman" w:hAnsi="Arial" w:cs="Arial"/>
          <w:lang w:val="de-DE"/>
        </w:rPr>
        <w:t>-Anwendung, die auf Applikationskarten mit Null-Spritzmengen basiert.</w:t>
      </w:r>
    </w:p>
    <w:p w14:paraId="6062CAED" w14:textId="77777777" w:rsidR="00C945C7" w:rsidRPr="00C945C7" w:rsidRDefault="00C945C7" w:rsidP="00F517FF">
      <w:pPr>
        <w:spacing w:after="0" w:line="240" w:lineRule="auto"/>
        <w:rPr>
          <w:rFonts w:ascii="Arial" w:eastAsia="Times New Roman" w:hAnsi="Arial" w:cs="Arial"/>
          <w:lang w:val="de-DE"/>
        </w:rPr>
      </w:pPr>
    </w:p>
    <w:p w14:paraId="55E94389" w14:textId="77777777" w:rsidR="00C945C7" w:rsidRDefault="00C945C7" w:rsidP="00F517FF">
      <w:pPr>
        <w:spacing w:after="0" w:line="240" w:lineRule="auto"/>
        <w:rPr>
          <w:rFonts w:ascii="Arial" w:eastAsia="Times New Roman" w:hAnsi="Arial" w:cs="Arial"/>
          <w:lang w:val="de-DE"/>
        </w:rPr>
      </w:pPr>
      <w:r w:rsidRPr="00C945C7">
        <w:rPr>
          <w:rFonts w:ascii="Arial" w:eastAsia="Times New Roman" w:hAnsi="Arial" w:cs="Arial"/>
          <w:lang w:val="de-DE"/>
        </w:rPr>
        <w:t xml:space="preserve">Mit </w:t>
      </w:r>
      <w:proofErr w:type="spellStart"/>
      <w:r w:rsidRPr="00C945C7">
        <w:rPr>
          <w:rFonts w:ascii="Arial" w:eastAsia="Times New Roman" w:hAnsi="Arial" w:cs="Arial"/>
          <w:lang w:val="de-DE"/>
        </w:rPr>
        <w:t>SpotSpray</w:t>
      </w:r>
      <w:proofErr w:type="spellEnd"/>
      <w:r w:rsidRPr="00C945C7">
        <w:rPr>
          <w:rFonts w:ascii="Arial" w:eastAsia="Times New Roman" w:hAnsi="Arial" w:cs="Arial"/>
          <w:lang w:val="de-DE"/>
        </w:rPr>
        <w:t xml:space="preserve"> können Kosten </w:t>
      </w:r>
      <w:r>
        <w:rPr>
          <w:rFonts w:ascii="Arial" w:eastAsia="Times New Roman" w:hAnsi="Arial" w:cs="Arial"/>
          <w:lang w:val="de-DE"/>
        </w:rPr>
        <w:t>reduziert</w:t>
      </w:r>
      <w:r w:rsidRPr="00C945C7">
        <w:rPr>
          <w:rFonts w:ascii="Arial" w:eastAsia="Times New Roman" w:hAnsi="Arial" w:cs="Arial"/>
          <w:lang w:val="de-DE"/>
        </w:rPr>
        <w:t xml:space="preserve"> werden, indem der </w:t>
      </w:r>
      <w:r>
        <w:rPr>
          <w:rFonts w:ascii="Arial" w:eastAsia="Times New Roman" w:hAnsi="Arial" w:cs="Arial"/>
          <w:lang w:val="de-DE"/>
        </w:rPr>
        <w:t xml:space="preserve">Pflanzenschutzmittelverbrauch reduziert wird, weil nur dort eine Applikation stattfindet, wo auch Bedarf besteht. </w:t>
      </w:r>
    </w:p>
    <w:p w14:paraId="13B9D9AA" w14:textId="77777777" w:rsidR="00C945C7" w:rsidRDefault="00C945C7" w:rsidP="00F517FF">
      <w:pPr>
        <w:spacing w:after="0" w:line="240" w:lineRule="auto"/>
        <w:rPr>
          <w:rFonts w:ascii="Arial" w:eastAsia="Times New Roman" w:hAnsi="Arial" w:cs="Arial"/>
          <w:lang w:val="de-DE"/>
        </w:rPr>
      </w:pPr>
    </w:p>
    <w:p w14:paraId="68897BC9" w14:textId="5593E9E7" w:rsidR="009A491E" w:rsidRDefault="00C945C7" w:rsidP="00F517FF">
      <w:pPr>
        <w:spacing w:after="0" w:line="240" w:lineRule="auto"/>
        <w:rPr>
          <w:rFonts w:ascii="Arial" w:eastAsia="Times New Roman" w:hAnsi="Arial" w:cs="Arial"/>
          <w:lang w:val="de-DE"/>
        </w:rPr>
      </w:pPr>
      <w:r w:rsidRPr="00C945C7">
        <w:rPr>
          <w:rFonts w:ascii="Arial" w:eastAsia="Times New Roman" w:hAnsi="Arial" w:cs="Arial"/>
          <w:lang w:val="de-DE"/>
        </w:rPr>
        <w:t>Basierend auf einer vordefinierten Applikationskarte, die ähnlich wie die VRA-Karte erstellt werden kann, schalte</w:t>
      </w:r>
      <w:r>
        <w:rPr>
          <w:rFonts w:ascii="Arial" w:eastAsia="Times New Roman" w:hAnsi="Arial" w:cs="Arial"/>
          <w:lang w:val="de-DE"/>
        </w:rPr>
        <w:t>n</w:t>
      </w:r>
      <w:r w:rsidRPr="00C945C7">
        <w:rPr>
          <w:rFonts w:ascii="Arial" w:eastAsia="Times New Roman" w:hAnsi="Arial" w:cs="Arial"/>
          <w:lang w:val="de-DE"/>
        </w:rPr>
        <w:t xml:space="preserve"> sich die</w:t>
      </w:r>
      <w:r>
        <w:rPr>
          <w:rFonts w:ascii="Arial" w:eastAsia="Times New Roman" w:hAnsi="Arial" w:cs="Arial"/>
          <w:lang w:val="de-DE"/>
        </w:rPr>
        <w:t xml:space="preserve"> Düsen</w:t>
      </w:r>
      <w:r w:rsidRPr="00C945C7">
        <w:rPr>
          <w:rFonts w:ascii="Arial" w:eastAsia="Times New Roman" w:hAnsi="Arial" w:cs="Arial"/>
          <w:lang w:val="de-DE"/>
        </w:rPr>
        <w:t xml:space="preserve"> ein und aus. Dies geschieht anhand der vordefinierten Teilbreiten im Bedienterminal </w:t>
      </w:r>
      <w:r w:rsidR="00095380">
        <w:rPr>
          <w:rFonts w:ascii="Arial" w:eastAsia="Times New Roman" w:hAnsi="Arial" w:cs="Arial"/>
          <w:lang w:val="de-DE"/>
        </w:rPr>
        <w:t>(</w:t>
      </w:r>
      <w:proofErr w:type="spellStart"/>
      <w:r w:rsidR="00095380">
        <w:rPr>
          <w:rFonts w:ascii="Arial" w:eastAsia="Times New Roman" w:hAnsi="Arial" w:cs="Arial"/>
          <w:lang w:val="de-DE"/>
        </w:rPr>
        <w:t>iXflow</w:t>
      </w:r>
      <w:proofErr w:type="spellEnd"/>
      <w:r w:rsidR="00095380">
        <w:rPr>
          <w:rFonts w:ascii="Arial" w:eastAsia="Times New Roman" w:hAnsi="Arial" w:cs="Arial"/>
          <w:lang w:val="de-DE"/>
        </w:rPr>
        <w:t xml:space="preserve">-E) </w:t>
      </w:r>
      <w:r>
        <w:rPr>
          <w:rFonts w:ascii="Arial" w:eastAsia="Times New Roman" w:hAnsi="Arial" w:cs="Arial"/>
          <w:lang w:val="de-DE"/>
        </w:rPr>
        <w:t>oder</w:t>
      </w:r>
      <w:r w:rsidRPr="00C945C7">
        <w:rPr>
          <w:rFonts w:ascii="Arial" w:eastAsia="Times New Roman" w:hAnsi="Arial" w:cs="Arial"/>
          <w:lang w:val="de-DE"/>
        </w:rPr>
        <w:t xml:space="preserve"> kann sogar mit normalen Teilbreitenventilen an der Feldspritze erfolgen. Es wird nur an ausgewiesenen Stellen gespr</w:t>
      </w:r>
      <w:r w:rsidR="00095380">
        <w:rPr>
          <w:rFonts w:ascii="Arial" w:eastAsia="Times New Roman" w:hAnsi="Arial" w:cs="Arial"/>
          <w:lang w:val="de-DE"/>
        </w:rPr>
        <w:t>itzt. Das ist</w:t>
      </w:r>
      <w:r w:rsidRPr="00C945C7">
        <w:rPr>
          <w:rFonts w:ascii="Arial" w:eastAsia="Times New Roman" w:hAnsi="Arial" w:cs="Arial"/>
          <w:lang w:val="de-DE"/>
        </w:rPr>
        <w:t xml:space="preserve"> besonders hilfreich bei der Bekämpfung von Unkraut</w:t>
      </w:r>
      <w:r w:rsidR="00095380">
        <w:rPr>
          <w:rFonts w:ascii="Arial" w:eastAsia="Times New Roman" w:hAnsi="Arial" w:cs="Arial"/>
          <w:lang w:val="de-DE"/>
        </w:rPr>
        <w:t>nestern</w:t>
      </w:r>
      <w:r w:rsidRPr="00C945C7">
        <w:rPr>
          <w:rFonts w:ascii="Arial" w:eastAsia="Times New Roman" w:hAnsi="Arial" w:cs="Arial"/>
          <w:lang w:val="de-DE"/>
        </w:rPr>
        <w:t>, Disteln, Nassbereichen, nicht gekeimten Bereichen und Bereichen mit Bodenproblemen.</w:t>
      </w:r>
    </w:p>
    <w:p w14:paraId="275956D5" w14:textId="77777777" w:rsidR="00941A3D" w:rsidRDefault="00941A3D">
      <w:pPr>
        <w:rPr>
          <w:rFonts w:ascii="Arial" w:eastAsia="Times New Roman" w:hAnsi="Arial" w:cs="Arial"/>
          <w:lang w:val="de-DE"/>
        </w:rPr>
      </w:pPr>
      <w:r>
        <w:rPr>
          <w:rFonts w:ascii="Arial" w:eastAsia="Times New Roman" w:hAnsi="Arial" w:cs="Arial"/>
          <w:lang w:val="de-DE"/>
        </w:rPr>
        <w:br w:type="page"/>
      </w:r>
    </w:p>
    <w:p w14:paraId="00FAEA2E" w14:textId="66535E66" w:rsidR="003A1A75" w:rsidRDefault="00095380" w:rsidP="00F517FF">
      <w:pPr>
        <w:spacing w:after="0" w:line="240" w:lineRule="auto"/>
        <w:rPr>
          <w:rFonts w:ascii="Arial" w:eastAsia="Times New Roman" w:hAnsi="Arial" w:cs="Arial"/>
          <w:lang w:val="de-DE"/>
        </w:rPr>
      </w:pPr>
      <w:r w:rsidRPr="00095380">
        <w:rPr>
          <w:rFonts w:ascii="Arial" w:eastAsia="Times New Roman" w:hAnsi="Arial" w:cs="Arial"/>
          <w:lang w:val="de-DE"/>
        </w:rPr>
        <w:lastRenderedPageBreak/>
        <w:t xml:space="preserve">Ein weiterer Vorteil ist, dass anhand der in der VRA-Karte </w:t>
      </w:r>
      <w:r>
        <w:rPr>
          <w:rFonts w:ascii="Arial" w:eastAsia="Times New Roman" w:hAnsi="Arial" w:cs="Arial"/>
          <w:lang w:val="de-DE"/>
        </w:rPr>
        <w:t>ermittelten Gesamtf</w:t>
      </w:r>
      <w:r w:rsidRPr="00095380">
        <w:rPr>
          <w:rFonts w:ascii="Arial" w:eastAsia="Times New Roman" w:hAnsi="Arial" w:cs="Arial"/>
          <w:lang w:val="de-DE"/>
        </w:rPr>
        <w:t>läche der Spots genau ersichtlich ist</w:t>
      </w:r>
      <w:r>
        <w:rPr>
          <w:rFonts w:ascii="Arial" w:eastAsia="Times New Roman" w:hAnsi="Arial" w:cs="Arial"/>
          <w:lang w:val="de-DE"/>
        </w:rPr>
        <w:t xml:space="preserve">, wie viel Spritzflüssigkeit insgesamt, bzw. je Tankfüllung </w:t>
      </w:r>
      <w:r w:rsidRPr="00095380">
        <w:rPr>
          <w:rFonts w:ascii="Arial" w:eastAsia="Times New Roman" w:hAnsi="Arial" w:cs="Arial"/>
          <w:lang w:val="de-DE"/>
        </w:rPr>
        <w:t xml:space="preserve">benötigt wird. Die </w:t>
      </w:r>
      <w:r>
        <w:rPr>
          <w:rFonts w:ascii="Arial" w:eastAsia="Times New Roman" w:hAnsi="Arial" w:cs="Arial"/>
          <w:lang w:val="de-DE"/>
        </w:rPr>
        <w:t>Schlagkraft</w:t>
      </w:r>
      <w:r w:rsidRPr="00095380">
        <w:rPr>
          <w:rFonts w:ascii="Arial" w:eastAsia="Times New Roman" w:hAnsi="Arial" w:cs="Arial"/>
          <w:lang w:val="de-DE"/>
        </w:rPr>
        <w:t xml:space="preserve"> wird ebenfalls erhöht, da mehr Hektar mit einem Tank Spritzbrühe abgedeckt werden können.</w:t>
      </w:r>
    </w:p>
    <w:p w14:paraId="4B1775F2" w14:textId="77777777" w:rsidR="00095380" w:rsidRPr="008C204C" w:rsidRDefault="00095380" w:rsidP="00F517FF">
      <w:pPr>
        <w:spacing w:after="0" w:line="240" w:lineRule="auto"/>
        <w:rPr>
          <w:rFonts w:ascii="Arial" w:eastAsia="Times New Roman" w:hAnsi="Arial" w:cs="Arial"/>
          <w:lang w:val="de-DE"/>
        </w:rPr>
      </w:pPr>
    </w:p>
    <w:p w14:paraId="2FE50D3F" w14:textId="414E74BF" w:rsidR="00095380" w:rsidRDefault="00095380" w:rsidP="00095380">
      <w:pPr>
        <w:spacing w:after="0" w:line="240" w:lineRule="auto"/>
        <w:rPr>
          <w:rFonts w:ascii="Arial" w:eastAsia="Times New Roman" w:hAnsi="Arial" w:cs="Arial"/>
          <w:lang w:val="de-DE"/>
        </w:rPr>
      </w:pPr>
      <w:r>
        <w:rPr>
          <w:rFonts w:ascii="Arial" w:eastAsia="Times New Roman" w:hAnsi="Arial" w:cs="Arial"/>
          <w:lang w:val="de-DE"/>
        </w:rPr>
        <w:t>Die</w:t>
      </w:r>
      <w:r w:rsidRPr="00095380">
        <w:rPr>
          <w:rFonts w:ascii="Arial" w:eastAsia="Times New Roman" w:hAnsi="Arial" w:cs="Arial"/>
          <w:lang w:val="de-DE"/>
        </w:rPr>
        <w:t xml:space="preserve"> relativ geringe Investition in die </w:t>
      </w:r>
      <w:proofErr w:type="spellStart"/>
      <w:r w:rsidRPr="00095380">
        <w:rPr>
          <w:rFonts w:ascii="Arial" w:eastAsia="Times New Roman" w:hAnsi="Arial" w:cs="Arial"/>
          <w:lang w:val="de-DE"/>
        </w:rPr>
        <w:t>SpotSpray</w:t>
      </w:r>
      <w:proofErr w:type="spellEnd"/>
      <w:r w:rsidRPr="00095380">
        <w:rPr>
          <w:rFonts w:ascii="Arial" w:eastAsia="Times New Roman" w:hAnsi="Arial" w:cs="Arial"/>
          <w:lang w:val="de-DE"/>
        </w:rPr>
        <w:t xml:space="preserve">-Lizenz auf dem </w:t>
      </w:r>
      <w:proofErr w:type="spellStart"/>
      <w:r w:rsidRPr="00095380">
        <w:rPr>
          <w:rFonts w:ascii="Arial" w:eastAsia="Times New Roman" w:hAnsi="Arial" w:cs="Arial"/>
          <w:lang w:val="de-DE"/>
        </w:rPr>
        <w:t>IsoMatch</w:t>
      </w:r>
      <w:proofErr w:type="spellEnd"/>
      <w:r w:rsidRPr="00095380">
        <w:rPr>
          <w:rFonts w:ascii="Arial" w:eastAsia="Times New Roman" w:hAnsi="Arial" w:cs="Arial"/>
          <w:lang w:val="de-DE"/>
        </w:rPr>
        <w:t xml:space="preserve"> </w:t>
      </w:r>
      <w:proofErr w:type="spellStart"/>
      <w:r w:rsidRPr="00095380">
        <w:rPr>
          <w:rFonts w:ascii="Arial" w:eastAsia="Times New Roman" w:hAnsi="Arial" w:cs="Arial"/>
          <w:lang w:val="de-DE"/>
        </w:rPr>
        <w:t>Tellus</w:t>
      </w:r>
      <w:proofErr w:type="spellEnd"/>
      <w:r>
        <w:rPr>
          <w:rFonts w:ascii="Arial" w:eastAsia="Times New Roman" w:hAnsi="Arial" w:cs="Arial"/>
          <w:lang w:val="de-DE"/>
        </w:rPr>
        <w:t xml:space="preserve"> Pro</w:t>
      </w:r>
      <w:r w:rsidRPr="00095380">
        <w:rPr>
          <w:rFonts w:ascii="Arial" w:eastAsia="Times New Roman" w:hAnsi="Arial" w:cs="Arial"/>
          <w:lang w:val="de-DE"/>
        </w:rPr>
        <w:t xml:space="preserve">-Terminal </w:t>
      </w:r>
      <w:r>
        <w:rPr>
          <w:rFonts w:ascii="Arial" w:eastAsia="Times New Roman" w:hAnsi="Arial" w:cs="Arial"/>
          <w:lang w:val="de-DE"/>
        </w:rPr>
        <w:t xml:space="preserve">zahlt sich </w:t>
      </w:r>
      <w:r w:rsidRPr="00095380">
        <w:rPr>
          <w:rFonts w:ascii="Arial" w:eastAsia="Times New Roman" w:hAnsi="Arial" w:cs="Arial"/>
          <w:lang w:val="de-DE"/>
        </w:rPr>
        <w:t xml:space="preserve">aufgrund der Zeit- und Kostenersparnis </w:t>
      </w:r>
      <w:r>
        <w:rPr>
          <w:rFonts w:ascii="Arial" w:eastAsia="Times New Roman" w:hAnsi="Arial" w:cs="Arial"/>
          <w:lang w:val="de-DE"/>
        </w:rPr>
        <w:t>schnell zurück</w:t>
      </w:r>
      <w:r w:rsidRPr="00095380">
        <w:rPr>
          <w:rFonts w:ascii="Arial" w:eastAsia="Times New Roman" w:hAnsi="Arial" w:cs="Arial"/>
          <w:lang w:val="de-DE"/>
        </w:rPr>
        <w:t xml:space="preserve">. </w:t>
      </w:r>
      <w:r>
        <w:rPr>
          <w:rFonts w:ascii="Arial" w:eastAsia="Times New Roman" w:hAnsi="Arial" w:cs="Arial"/>
          <w:lang w:val="de-DE"/>
        </w:rPr>
        <w:t>Das</w:t>
      </w:r>
      <w:r w:rsidRPr="00095380">
        <w:rPr>
          <w:rFonts w:ascii="Arial" w:eastAsia="Times New Roman" w:hAnsi="Arial" w:cs="Arial"/>
          <w:lang w:val="de-DE"/>
        </w:rPr>
        <w:t xml:space="preserve"> </w:t>
      </w:r>
      <w:r>
        <w:rPr>
          <w:rFonts w:ascii="Arial" w:eastAsia="Times New Roman" w:hAnsi="Arial" w:cs="Arial"/>
          <w:lang w:val="de-DE"/>
        </w:rPr>
        <w:t>macht</w:t>
      </w:r>
      <w:r w:rsidRPr="00095380">
        <w:rPr>
          <w:rFonts w:ascii="Arial" w:eastAsia="Times New Roman" w:hAnsi="Arial" w:cs="Arial"/>
          <w:lang w:val="de-DE"/>
        </w:rPr>
        <w:t xml:space="preserve"> </w:t>
      </w:r>
      <w:proofErr w:type="spellStart"/>
      <w:r>
        <w:rPr>
          <w:rFonts w:ascii="Arial" w:eastAsia="Times New Roman" w:hAnsi="Arial" w:cs="Arial"/>
          <w:lang w:val="de-DE"/>
        </w:rPr>
        <w:t>SpotSpray</w:t>
      </w:r>
      <w:proofErr w:type="spellEnd"/>
      <w:r w:rsidRPr="00095380">
        <w:rPr>
          <w:rFonts w:ascii="Arial" w:eastAsia="Times New Roman" w:hAnsi="Arial" w:cs="Arial"/>
          <w:lang w:val="de-DE"/>
        </w:rPr>
        <w:t xml:space="preserve"> für alle Landwirte und Lohnunternehmer </w:t>
      </w:r>
      <w:r>
        <w:rPr>
          <w:rFonts w:ascii="Arial" w:eastAsia="Times New Roman" w:hAnsi="Arial" w:cs="Arial"/>
          <w:lang w:val="de-DE"/>
        </w:rPr>
        <w:t>interessant</w:t>
      </w:r>
      <w:r w:rsidRPr="00095380">
        <w:rPr>
          <w:rFonts w:ascii="Arial" w:eastAsia="Times New Roman" w:hAnsi="Arial" w:cs="Arial"/>
          <w:lang w:val="de-DE"/>
        </w:rPr>
        <w:t>.</w:t>
      </w:r>
    </w:p>
    <w:p w14:paraId="26946BF0" w14:textId="77777777" w:rsidR="00095380" w:rsidRDefault="00095380" w:rsidP="00095380">
      <w:pPr>
        <w:spacing w:after="0" w:line="240" w:lineRule="auto"/>
        <w:rPr>
          <w:rFonts w:ascii="Arial" w:eastAsia="Times New Roman" w:hAnsi="Arial" w:cs="Arial"/>
          <w:lang w:val="de-DE"/>
        </w:rPr>
      </w:pPr>
    </w:p>
    <w:p w14:paraId="79C6B932" w14:textId="0D55CEA3" w:rsidR="00E50ACD" w:rsidRPr="008C204C" w:rsidRDefault="00E50ACD" w:rsidP="00095380">
      <w:pPr>
        <w:spacing w:after="0" w:line="240" w:lineRule="auto"/>
        <w:jc w:val="center"/>
        <w:rPr>
          <w:rFonts w:ascii="Arial" w:eastAsia="Times New Roman" w:hAnsi="Arial" w:cs="Arial"/>
          <w:lang w:val="de-DE"/>
        </w:rPr>
      </w:pPr>
      <w:r w:rsidRPr="008C204C">
        <w:rPr>
          <w:rFonts w:ascii="Arial" w:eastAsia="Times New Roman" w:hAnsi="Arial" w:cs="Arial"/>
          <w:noProof/>
          <w:lang w:val="de-DE" w:eastAsia="de-DE"/>
        </w:rPr>
        <w:drawing>
          <wp:inline distT="0" distB="0" distL="0" distR="0" wp14:anchorId="3DEAA53E" wp14:editId="1D1B8BCB">
            <wp:extent cx="1412488" cy="14478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426800" cy="1462469"/>
                    </a:xfrm>
                    <a:prstGeom prst="rect">
                      <a:avLst/>
                    </a:prstGeom>
                  </pic:spPr>
                </pic:pic>
              </a:graphicData>
            </a:graphic>
          </wp:inline>
        </w:drawing>
      </w:r>
    </w:p>
    <w:p w14:paraId="6A379D6F" w14:textId="51A5C7AC" w:rsidR="00D25D17" w:rsidRDefault="00095380" w:rsidP="00095380">
      <w:pPr>
        <w:spacing w:after="0" w:line="240" w:lineRule="auto"/>
        <w:jc w:val="center"/>
        <w:rPr>
          <w:rFonts w:ascii="Arial" w:eastAsia="Times New Roman" w:hAnsi="Arial" w:cs="Arial"/>
          <w:i/>
          <w:sz w:val="20"/>
          <w:szCs w:val="20"/>
          <w:lang w:val="de-DE"/>
        </w:rPr>
      </w:pPr>
      <w:proofErr w:type="spellStart"/>
      <w:r w:rsidRPr="00095380">
        <w:rPr>
          <w:rFonts w:ascii="Arial" w:eastAsia="Times New Roman" w:hAnsi="Arial" w:cs="Arial"/>
          <w:i/>
          <w:sz w:val="20"/>
          <w:szCs w:val="20"/>
          <w:lang w:val="de-DE"/>
        </w:rPr>
        <w:t>SpotSpray</w:t>
      </w:r>
      <w:proofErr w:type="spellEnd"/>
      <w:r w:rsidRPr="00095380">
        <w:rPr>
          <w:rFonts w:ascii="Arial" w:eastAsia="Times New Roman" w:hAnsi="Arial" w:cs="Arial"/>
          <w:i/>
          <w:sz w:val="20"/>
          <w:szCs w:val="20"/>
          <w:lang w:val="de-DE"/>
        </w:rPr>
        <w:t xml:space="preserve"> für </w:t>
      </w:r>
      <w:r>
        <w:rPr>
          <w:rFonts w:ascii="Arial" w:eastAsia="Times New Roman" w:hAnsi="Arial" w:cs="Arial"/>
          <w:i/>
          <w:sz w:val="20"/>
          <w:szCs w:val="20"/>
          <w:lang w:val="de-DE"/>
        </w:rPr>
        <w:t>umweltschonenden, optimierten</w:t>
      </w:r>
      <w:r w:rsidRPr="00095380">
        <w:rPr>
          <w:rFonts w:ascii="Arial" w:eastAsia="Times New Roman" w:hAnsi="Arial" w:cs="Arial"/>
          <w:i/>
          <w:sz w:val="20"/>
          <w:szCs w:val="20"/>
          <w:lang w:val="de-DE"/>
        </w:rPr>
        <w:t xml:space="preserve"> </w:t>
      </w:r>
      <w:r>
        <w:rPr>
          <w:rFonts w:ascii="Arial" w:eastAsia="Times New Roman" w:hAnsi="Arial" w:cs="Arial"/>
          <w:i/>
          <w:sz w:val="20"/>
          <w:szCs w:val="20"/>
          <w:lang w:val="de-DE"/>
        </w:rPr>
        <w:t>Pflanzenschutz</w:t>
      </w:r>
    </w:p>
    <w:p w14:paraId="218BF582" w14:textId="77777777" w:rsidR="00095380" w:rsidRPr="008C204C" w:rsidRDefault="00095380" w:rsidP="00095380">
      <w:pPr>
        <w:spacing w:after="0" w:line="240" w:lineRule="auto"/>
        <w:jc w:val="center"/>
        <w:rPr>
          <w:rFonts w:ascii="Arial" w:eastAsia="Times New Roman" w:hAnsi="Arial" w:cs="Arial"/>
          <w:lang w:val="de-DE"/>
        </w:rPr>
      </w:pPr>
    </w:p>
    <w:p w14:paraId="56D1D356" w14:textId="77777777" w:rsidR="00941A3D" w:rsidRDefault="00941A3D" w:rsidP="003922C2">
      <w:pPr>
        <w:spacing w:after="0" w:line="240" w:lineRule="auto"/>
        <w:rPr>
          <w:rFonts w:ascii="Arial" w:eastAsia="Times New Roman" w:hAnsi="Arial" w:cs="Arial"/>
          <w:b/>
          <w:lang w:val="de-DE"/>
        </w:rPr>
      </w:pPr>
    </w:p>
    <w:p w14:paraId="28E529F6" w14:textId="277F399C" w:rsidR="00095380" w:rsidRDefault="00095380" w:rsidP="003922C2">
      <w:pPr>
        <w:spacing w:after="0" w:line="240" w:lineRule="auto"/>
        <w:rPr>
          <w:rFonts w:ascii="Arial" w:eastAsia="Times New Roman" w:hAnsi="Arial" w:cs="Arial"/>
          <w:b/>
          <w:lang w:val="de-DE"/>
        </w:rPr>
      </w:pPr>
      <w:r w:rsidRPr="00095380">
        <w:rPr>
          <w:rFonts w:ascii="Arial" w:eastAsia="Times New Roman" w:hAnsi="Arial" w:cs="Arial"/>
          <w:b/>
          <w:lang w:val="de-DE"/>
        </w:rPr>
        <w:t>Verbinden Sie sich mit Ihrer Maschine</w:t>
      </w:r>
    </w:p>
    <w:p w14:paraId="2243F20B" w14:textId="128E4780" w:rsidR="00C923A0" w:rsidRDefault="00307F67" w:rsidP="00C923A0">
      <w:pPr>
        <w:spacing w:after="0" w:line="240" w:lineRule="auto"/>
        <w:rPr>
          <w:rFonts w:ascii="Arial" w:eastAsia="Times New Roman" w:hAnsi="Arial" w:cs="Arial"/>
          <w:lang w:val="de-DE"/>
        </w:rPr>
      </w:pPr>
      <w:r w:rsidRPr="00307F67">
        <w:rPr>
          <w:rFonts w:ascii="Arial" w:eastAsia="Times New Roman" w:hAnsi="Arial" w:cs="Arial"/>
          <w:lang w:val="de-DE"/>
        </w:rPr>
        <w:t xml:space="preserve">Mit </w:t>
      </w:r>
      <w:proofErr w:type="spellStart"/>
      <w:r w:rsidRPr="00307F67">
        <w:rPr>
          <w:rFonts w:ascii="Arial" w:eastAsia="Times New Roman" w:hAnsi="Arial" w:cs="Arial"/>
          <w:lang w:val="de-DE"/>
        </w:rPr>
        <w:t>IsoMatch</w:t>
      </w:r>
      <w:proofErr w:type="spellEnd"/>
      <w:r w:rsidRPr="00307F67">
        <w:rPr>
          <w:rFonts w:ascii="Arial" w:eastAsia="Times New Roman" w:hAnsi="Arial" w:cs="Arial"/>
          <w:lang w:val="de-DE"/>
        </w:rPr>
        <w:t xml:space="preserve"> </w:t>
      </w:r>
      <w:proofErr w:type="spellStart"/>
      <w:r w:rsidRPr="00307F67">
        <w:rPr>
          <w:rFonts w:ascii="Arial" w:eastAsia="Times New Roman" w:hAnsi="Arial" w:cs="Arial"/>
          <w:lang w:val="de-DE"/>
        </w:rPr>
        <w:t>FarmCentre</w:t>
      </w:r>
      <w:proofErr w:type="spellEnd"/>
      <w:r w:rsidRPr="00307F67">
        <w:rPr>
          <w:rFonts w:ascii="Arial" w:eastAsia="Times New Roman" w:hAnsi="Arial" w:cs="Arial"/>
          <w:lang w:val="de-DE"/>
        </w:rPr>
        <w:t xml:space="preserve"> ist es möglich, Applikationskarten und </w:t>
      </w:r>
      <w:r>
        <w:rPr>
          <w:rFonts w:ascii="Arial" w:eastAsia="Times New Roman" w:hAnsi="Arial" w:cs="Arial"/>
          <w:lang w:val="de-DE"/>
        </w:rPr>
        <w:t>Arbeitsaufträge</w:t>
      </w:r>
      <w:r w:rsidRPr="00307F67">
        <w:rPr>
          <w:rFonts w:ascii="Arial" w:eastAsia="Times New Roman" w:hAnsi="Arial" w:cs="Arial"/>
          <w:lang w:val="de-DE"/>
        </w:rPr>
        <w:t xml:space="preserve"> </w:t>
      </w:r>
      <w:r>
        <w:rPr>
          <w:rFonts w:ascii="Arial" w:eastAsia="Times New Roman" w:hAnsi="Arial" w:cs="Arial"/>
          <w:lang w:val="de-DE"/>
        </w:rPr>
        <w:t>für</w:t>
      </w:r>
      <w:r w:rsidRPr="00307F67">
        <w:rPr>
          <w:rFonts w:ascii="Arial" w:eastAsia="Times New Roman" w:hAnsi="Arial" w:cs="Arial"/>
          <w:lang w:val="de-DE"/>
        </w:rPr>
        <w:t xml:space="preserve"> </w:t>
      </w:r>
      <w:r>
        <w:rPr>
          <w:rFonts w:ascii="Arial" w:eastAsia="Times New Roman" w:hAnsi="Arial" w:cs="Arial"/>
          <w:lang w:val="de-DE"/>
        </w:rPr>
        <w:t>Felder</w:t>
      </w:r>
      <w:r w:rsidRPr="00307F67">
        <w:rPr>
          <w:rFonts w:ascii="Arial" w:eastAsia="Times New Roman" w:hAnsi="Arial" w:cs="Arial"/>
          <w:lang w:val="de-DE"/>
        </w:rPr>
        <w:t xml:space="preserve"> zu erstellen und aus der Ferne zu versenden. Darüber hinaus können Applikationskarten mit variabler </w:t>
      </w:r>
      <w:r>
        <w:rPr>
          <w:rFonts w:ascii="Arial" w:eastAsia="Times New Roman" w:hAnsi="Arial" w:cs="Arial"/>
          <w:lang w:val="de-DE"/>
        </w:rPr>
        <w:t>Ausbringmenge</w:t>
      </w:r>
      <w:r w:rsidRPr="00307F67">
        <w:rPr>
          <w:rFonts w:ascii="Arial" w:eastAsia="Times New Roman" w:hAnsi="Arial" w:cs="Arial"/>
          <w:lang w:val="de-DE"/>
        </w:rPr>
        <w:t xml:space="preserve"> </w:t>
      </w:r>
      <w:r>
        <w:rPr>
          <w:rFonts w:ascii="Arial" w:eastAsia="Times New Roman" w:hAnsi="Arial" w:cs="Arial"/>
          <w:lang w:val="de-DE"/>
        </w:rPr>
        <w:t xml:space="preserve">auch </w:t>
      </w:r>
      <w:r w:rsidRPr="00307F67">
        <w:rPr>
          <w:rFonts w:ascii="Arial" w:eastAsia="Times New Roman" w:hAnsi="Arial" w:cs="Arial"/>
          <w:lang w:val="de-DE"/>
        </w:rPr>
        <w:t xml:space="preserve">mit einer „Null“-Rate erstellt werden, </w:t>
      </w:r>
      <w:r>
        <w:rPr>
          <w:rFonts w:ascii="Arial" w:eastAsia="Times New Roman" w:hAnsi="Arial" w:cs="Arial"/>
          <w:lang w:val="de-DE"/>
        </w:rPr>
        <w:t xml:space="preserve">um </w:t>
      </w:r>
      <w:r w:rsidRPr="00307F67">
        <w:rPr>
          <w:rFonts w:ascii="Arial" w:eastAsia="Times New Roman" w:hAnsi="Arial" w:cs="Arial"/>
          <w:lang w:val="de-DE"/>
        </w:rPr>
        <w:t xml:space="preserve">die </w:t>
      </w:r>
      <w:proofErr w:type="spellStart"/>
      <w:r w:rsidRPr="00307F67">
        <w:rPr>
          <w:rFonts w:ascii="Arial" w:eastAsia="Times New Roman" w:hAnsi="Arial" w:cs="Arial"/>
          <w:lang w:val="de-DE"/>
        </w:rPr>
        <w:t>SpotSpray</w:t>
      </w:r>
      <w:proofErr w:type="spellEnd"/>
      <w:r w:rsidRPr="00307F67">
        <w:rPr>
          <w:rFonts w:ascii="Arial" w:eastAsia="Times New Roman" w:hAnsi="Arial" w:cs="Arial"/>
          <w:lang w:val="de-DE"/>
        </w:rPr>
        <w:t xml:space="preserve">-Anwendung zu verwenden. Zusätzliche Investitionen in </w:t>
      </w:r>
      <w:r>
        <w:rPr>
          <w:rFonts w:ascii="Arial" w:eastAsia="Times New Roman" w:hAnsi="Arial" w:cs="Arial"/>
          <w:lang w:val="de-DE"/>
        </w:rPr>
        <w:t>teure</w:t>
      </w:r>
      <w:r w:rsidRPr="00307F67">
        <w:rPr>
          <w:rFonts w:ascii="Arial" w:eastAsia="Times New Roman" w:hAnsi="Arial" w:cs="Arial"/>
          <w:lang w:val="de-DE"/>
        </w:rPr>
        <w:t xml:space="preserve"> Kamerasysteme entfallen, so dass auch nachts bei optimale</w:t>
      </w:r>
      <w:r>
        <w:rPr>
          <w:rFonts w:ascii="Arial" w:eastAsia="Times New Roman" w:hAnsi="Arial" w:cs="Arial"/>
          <w:lang w:val="de-DE"/>
        </w:rPr>
        <w:t>n Witterungsbedingungen</w:t>
      </w:r>
      <w:r w:rsidRPr="00307F67">
        <w:rPr>
          <w:rFonts w:ascii="Arial" w:eastAsia="Times New Roman" w:hAnsi="Arial" w:cs="Arial"/>
          <w:lang w:val="de-DE"/>
        </w:rPr>
        <w:t xml:space="preserve"> punktuell gespr</w:t>
      </w:r>
      <w:r>
        <w:rPr>
          <w:rFonts w:ascii="Arial" w:eastAsia="Times New Roman" w:hAnsi="Arial" w:cs="Arial"/>
          <w:lang w:val="de-DE"/>
        </w:rPr>
        <w:t>itzt</w:t>
      </w:r>
      <w:r w:rsidRPr="00307F67">
        <w:rPr>
          <w:rFonts w:ascii="Arial" w:eastAsia="Times New Roman" w:hAnsi="Arial" w:cs="Arial"/>
          <w:lang w:val="de-DE"/>
        </w:rPr>
        <w:t xml:space="preserve"> werden kann.</w:t>
      </w:r>
    </w:p>
    <w:p w14:paraId="7759C374" w14:textId="77777777" w:rsidR="00307F67" w:rsidRPr="00307F67" w:rsidRDefault="00307F67" w:rsidP="00C923A0">
      <w:pPr>
        <w:spacing w:after="0" w:line="240" w:lineRule="auto"/>
        <w:rPr>
          <w:rFonts w:ascii="Arial" w:eastAsia="Times New Roman" w:hAnsi="Arial" w:cs="Arial"/>
          <w:lang w:val="de-DE"/>
        </w:rPr>
      </w:pPr>
    </w:p>
    <w:p w14:paraId="5957FAB3" w14:textId="4AD6A401" w:rsidR="00941A3D" w:rsidRPr="00941A3D" w:rsidRDefault="00941A3D" w:rsidP="00941A3D">
      <w:pPr>
        <w:rPr>
          <w:rFonts w:ascii="Arial" w:hAnsi="Arial" w:cs="Arial"/>
          <w:color w:val="FF0000"/>
          <w:lang w:val="de-DE"/>
        </w:rPr>
      </w:pPr>
      <w:bookmarkStart w:id="0" w:name="_GoBack"/>
      <w:bookmarkEnd w:id="0"/>
      <w:r w:rsidRPr="00CC479D">
        <w:rPr>
          <w:rFonts w:ascii="Arial" w:hAnsi="Arial" w:cs="Arial"/>
          <w:i/>
          <w:sz w:val="20"/>
          <w:szCs w:val="20"/>
          <w:lang w:val="de-DE"/>
        </w:rPr>
        <w:t xml:space="preserve">Zeichenzahl inkl. Leerzeichen: </w:t>
      </w:r>
      <w:r w:rsidR="00CC479D" w:rsidRPr="00CC479D">
        <w:rPr>
          <w:rFonts w:ascii="Arial" w:hAnsi="Arial" w:cs="Arial"/>
          <w:i/>
          <w:sz w:val="20"/>
          <w:szCs w:val="20"/>
          <w:lang w:val="de-DE"/>
        </w:rPr>
        <w:t>2.726</w:t>
      </w:r>
    </w:p>
    <w:p w14:paraId="1F39908D" w14:textId="77777777" w:rsidR="00941A3D" w:rsidRDefault="00941A3D" w:rsidP="00941A3D">
      <w:pPr>
        <w:jc w:val="center"/>
        <w:rPr>
          <w:rFonts w:ascii="Arial" w:hAnsi="Arial" w:cs="Arial"/>
          <w:lang w:val="de-DE"/>
        </w:rPr>
      </w:pPr>
      <w:r w:rsidRPr="0009710A">
        <w:rPr>
          <w:rFonts w:ascii="Arial" w:hAnsi="Arial" w:cs="Arial"/>
          <w:lang w:val="de-DE"/>
        </w:rPr>
        <w:t>***</w:t>
      </w:r>
    </w:p>
    <w:p w14:paraId="77599EF7" w14:textId="0291E19A" w:rsidR="00941A3D" w:rsidRPr="005D479E" w:rsidRDefault="00941A3D" w:rsidP="00941A3D">
      <w:pPr>
        <w:spacing w:after="0"/>
        <w:rPr>
          <w:rFonts w:ascii="Arial" w:hAnsi="Arial" w:cs="Arial"/>
          <w:b/>
          <w:sz w:val="20"/>
          <w:szCs w:val="20"/>
          <w:lang w:val="de-DE"/>
        </w:rPr>
      </w:pPr>
      <w:r>
        <w:rPr>
          <w:rFonts w:ascii="Arial" w:hAnsi="Arial" w:cs="Arial"/>
          <w:b/>
          <w:sz w:val="20"/>
          <w:szCs w:val="20"/>
          <w:lang w:val="de-DE"/>
        </w:rPr>
        <w:t>Kverneland ist eine Marke der Kverneland Group</w:t>
      </w:r>
    </w:p>
    <w:p w14:paraId="44346836" w14:textId="77777777" w:rsidR="00941A3D" w:rsidRDefault="00941A3D" w:rsidP="00941A3D">
      <w:pPr>
        <w:spacing w:after="0"/>
        <w:rPr>
          <w:rFonts w:ascii="Arial" w:hAnsi="Arial" w:cs="Arial"/>
          <w:sz w:val="20"/>
          <w:szCs w:val="20"/>
          <w:lang w:val="de-DE"/>
        </w:rPr>
      </w:pPr>
      <w:r w:rsidRPr="004C2558">
        <w:rPr>
          <w:rFonts w:ascii="Arial" w:hAnsi="Arial" w:cs="Arial"/>
          <w:sz w:val="20"/>
          <w:szCs w:val="20"/>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004C2558">
        <w:rPr>
          <w:rFonts w:ascii="Arial" w:hAnsi="Arial" w:cs="Arial"/>
          <w:sz w:val="20"/>
          <w:szCs w:val="20"/>
          <w:lang w:val="de-DE"/>
        </w:rPr>
        <w:t>Säte</w:t>
      </w:r>
      <w:r>
        <w:rPr>
          <w:rFonts w:ascii="Arial" w:hAnsi="Arial" w:cs="Arial"/>
          <w:sz w:val="20"/>
          <w:szCs w:val="20"/>
          <w:lang w:val="de-DE"/>
        </w:rPr>
        <w:t>chnik</w:t>
      </w:r>
      <w:proofErr w:type="spellEnd"/>
      <w:r>
        <w:rPr>
          <w:rFonts w:ascii="Arial" w:hAnsi="Arial" w:cs="Arial"/>
          <w:sz w:val="20"/>
          <w:szCs w:val="20"/>
          <w:lang w:val="de-DE"/>
        </w:rPr>
        <w:t>, Pflanzenschutz, Düngung</w:t>
      </w:r>
      <w:r w:rsidRPr="004C2558">
        <w:rPr>
          <w:rFonts w:ascii="Arial" w:hAnsi="Arial" w:cs="Arial"/>
          <w:sz w:val="20"/>
          <w:szCs w:val="20"/>
          <w:lang w:val="de-DE"/>
        </w:rPr>
        <w:t xml:space="preserve">, Futterernte- und Grünlandtechnik sowie elektronische Lösungen für landwirtschaftliche Traktoren und Maschinen. </w:t>
      </w:r>
    </w:p>
    <w:p w14:paraId="298EAA79" w14:textId="77777777" w:rsidR="00941A3D" w:rsidRPr="002A3833" w:rsidRDefault="00941A3D" w:rsidP="00941A3D">
      <w:pPr>
        <w:spacing w:after="0"/>
        <w:rPr>
          <w:rFonts w:ascii="Arial" w:hAnsi="Arial" w:cs="Arial"/>
          <w:highlight w:val="yellow"/>
          <w:lang w:val="de-DE"/>
        </w:rPr>
      </w:pPr>
      <w:r w:rsidRPr="004C2558">
        <w:rPr>
          <w:rFonts w:ascii="Arial" w:hAnsi="Arial" w:cs="Arial"/>
          <w:sz w:val="20"/>
          <w:szCs w:val="20"/>
          <w:lang w:val="de-DE"/>
        </w:rPr>
        <w:t xml:space="preserve">Mehr Informationen über die Kverneland Group auf </w:t>
      </w:r>
      <w:hyperlink r:id="rId13" w:history="1">
        <w:r w:rsidRPr="00096510">
          <w:rPr>
            <w:rStyle w:val="Hyperlink"/>
            <w:rFonts w:ascii="Arial" w:hAnsi="Arial" w:cs="Arial"/>
            <w:sz w:val="20"/>
            <w:szCs w:val="20"/>
            <w:lang w:val="de-DE"/>
          </w:rPr>
          <w:t>www.kvernelandgroup.de</w:t>
        </w:r>
      </w:hyperlink>
    </w:p>
    <w:p w14:paraId="612EA90A" w14:textId="77777777" w:rsidR="00941A3D" w:rsidRPr="002A3833" w:rsidRDefault="00941A3D" w:rsidP="00941A3D">
      <w:pPr>
        <w:spacing w:after="0"/>
        <w:jc w:val="center"/>
        <w:rPr>
          <w:rFonts w:ascii="Arial" w:hAnsi="Arial" w:cs="Arial"/>
          <w:highlight w:val="yellow"/>
          <w:lang w:val="de-DE"/>
        </w:rPr>
      </w:pPr>
    </w:p>
    <w:p w14:paraId="6AAA9A54" w14:textId="295F2F7B" w:rsidR="00655BEE" w:rsidRDefault="00941A3D" w:rsidP="00655BEE">
      <w:pPr>
        <w:jc w:val="center"/>
        <w:rPr>
          <w:rFonts w:ascii="Arial" w:hAnsi="Arial" w:cs="Arial"/>
          <w:lang w:val="de-DE"/>
        </w:rPr>
      </w:pPr>
      <w:r w:rsidRPr="003C45BA">
        <w:rPr>
          <w:rFonts w:ascii="Arial" w:hAnsi="Arial" w:cs="Arial"/>
          <w:lang w:val="de-DE"/>
        </w:rPr>
        <w:t>- - ENDE - -</w:t>
      </w:r>
    </w:p>
    <w:p w14:paraId="43AD4651" w14:textId="77777777" w:rsidR="00655BEE" w:rsidRDefault="00655BEE">
      <w:pPr>
        <w:rPr>
          <w:rFonts w:ascii="Arial" w:hAnsi="Arial" w:cs="Arial"/>
          <w:lang w:val="de-DE"/>
        </w:rPr>
      </w:pPr>
      <w:r>
        <w:rPr>
          <w:rFonts w:ascii="Arial" w:hAnsi="Arial" w:cs="Arial"/>
          <w:lang w:val="de-DE"/>
        </w:rPr>
        <w:br w:type="page"/>
      </w:r>
    </w:p>
    <w:p w14:paraId="535CC786" w14:textId="77777777" w:rsidR="00941A3D" w:rsidRPr="00655BEE" w:rsidRDefault="00941A3D" w:rsidP="00655BEE">
      <w:pPr>
        <w:jc w:val="center"/>
        <w:rPr>
          <w:rFonts w:ascii="Arial" w:hAnsi="Arial" w:cs="Arial"/>
          <w:lang w:val="de-DE"/>
        </w:rPr>
      </w:pPr>
    </w:p>
    <w:p w14:paraId="74A64806" w14:textId="77777777" w:rsidR="00655BEE" w:rsidRDefault="00941A3D" w:rsidP="00655BEE">
      <w:pPr>
        <w:rPr>
          <w:rFonts w:ascii="Arial" w:hAnsi="Arial" w:cs="Arial"/>
          <w:u w:val="single"/>
          <w:lang w:val="de-DE"/>
        </w:rPr>
      </w:pPr>
      <w:r w:rsidRPr="00672DD0">
        <w:rPr>
          <w:rFonts w:ascii="Arial" w:hAnsi="Arial" w:cs="Arial"/>
          <w:u w:val="single"/>
          <w:lang w:val="de-DE"/>
        </w:rPr>
        <w:t>Download hochauflösendes Bildmaterial:</w:t>
      </w:r>
    </w:p>
    <w:p w14:paraId="602944DB" w14:textId="5511D683" w:rsidR="00903C44" w:rsidRPr="00CC479D" w:rsidRDefault="00655BEE" w:rsidP="00655BEE">
      <w:pPr>
        <w:rPr>
          <w:rFonts w:ascii="Arial" w:eastAsia="Times New Roman" w:hAnsi="Arial" w:cs="Arial"/>
          <w:lang w:val="de-DE"/>
        </w:rPr>
      </w:pPr>
      <w:r>
        <w:rPr>
          <w:noProof/>
          <w:lang w:val="de-DE" w:eastAsia="de-DE"/>
        </w:rPr>
        <w:drawing>
          <wp:inline distT="0" distB="0" distL="0" distR="0" wp14:anchorId="2616541B" wp14:editId="50E89758">
            <wp:extent cx="5760720" cy="777875"/>
            <wp:effectExtent l="0" t="0" r="0" b="317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777875"/>
                    </a:xfrm>
                    <a:prstGeom prst="rect">
                      <a:avLst/>
                    </a:prstGeom>
                  </pic:spPr>
                </pic:pic>
              </a:graphicData>
            </a:graphic>
          </wp:inline>
        </w:drawing>
      </w:r>
      <w:hyperlink r:id="rId15" w:history="1">
        <w:r w:rsidRPr="00CC479D">
          <w:rPr>
            <w:rStyle w:val="Hyperlink"/>
            <w:rFonts w:ascii="Arial" w:eastAsia="Times New Roman" w:hAnsi="Arial" w:cs="Arial"/>
            <w:lang w:val="de-DE"/>
          </w:rPr>
          <w:t>Kverneland Pflanzenschutzspritzen</w:t>
        </w:r>
      </w:hyperlink>
    </w:p>
    <w:p w14:paraId="2A00EDCB" w14:textId="7A39013D" w:rsidR="0061433A" w:rsidRDefault="00313465" w:rsidP="00C923A0">
      <w:pPr>
        <w:spacing w:after="0" w:line="240" w:lineRule="auto"/>
        <w:rPr>
          <w:rFonts w:ascii="Arial" w:eastAsia="Times New Roman" w:hAnsi="Arial" w:cs="Arial"/>
          <w:lang w:val="en-US"/>
        </w:rPr>
      </w:pPr>
      <w:r w:rsidRPr="008C204C">
        <w:rPr>
          <w:rFonts w:ascii="Arial" w:eastAsia="Times New Roman" w:hAnsi="Arial" w:cs="Arial"/>
          <w:noProof/>
          <w:lang w:val="de-DE" w:eastAsia="de-DE"/>
        </w:rPr>
        <w:drawing>
          <wp:inline distT="0" distB="0" distL="0" distR="0" wp14:anchorId="77F17CB7" wp14:editId="201F2163">
            <wp:extent cx="724210" cy="742315"/>
            <wp:effectExtent l="0" t="0" r="0" b="635"/>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753703" cy="772545"/>
                    </a:xfrm>
                    <a:prstGeom prst="rect">
                      <a:avLst/>
                    </a:prstGeom>
                  </pic:spPr>
                </pic:pic>
              </a:graphicData>
            </a:graphic>
          </wp:inline>
        </w:drawing>
      </w:r>
    </w:p>
    <w:p w14:paraId="149B08CE" w14:textId="31CB0C4B" w:rsidR="00655BEE" w:rsidRPr="00313465" w:rsidRDefault="000C4F1C" w:rsidP="00C923A0">
      <w:pPr>
        <w:spacing w:after="0" w:line="240" w:lineRule="auto"/>
        <w:rPr>
          <w:rFonts w:ascii="Arial" w:eastAsia="Times New Roman" w:hAnsi="Arial" w:cs="Arial"/>
          <w:lang w:val="de-DE"/>
        </w:rPr>
      </w:pPr>
      <w:hyperlink r:id="rId16" w:history="1">
        <w:proofErr w:type="spellStart"/>
        <w:r w:rsidR="00313465" w:rsidRPr="00313465">
          <w:rPr>
            <w:rStyle w:val="Hyperlink"/>
            <w:rFonts w:ascii="Arial" w:eastAsia="Times New Roman" w:hAnsi="Arial" w:cs="Arial"/>
            <w:lang w:val="de-DE"/>
          </w:rPr>
          <w:t>IsoMatch</w:t>
        </w:r>
        <w:proofErr w:type="spellEnd"/>
        <w:r w:rsidR="00313465" w:rsidRPr="00313465">
          <w:rPr>
            <w:rStyle w:val="Hyperlink"/>
            <w:rFonts w:ascii="Arial" w:eastAsia="Times New Roman" w:hAnsi="Arial" w:cs="Arial"/>
            <w:lang w:val="de-DE"/>
          </w:rPr>
          <w:t xml:space="preserve"> </w:t>
        </w:r>
        <w:proofErr w:type="spellStart"/>
        <w:r w:rsidR="00313465" w:rsidRPr="00313465">
          <w:rPr>
            <w:rStyle w:val="Hyperlink"/>
            <w:rFonts w:ascii="Arial" w:eastAsia="Times New Roman" w:hAnsi="Arial" w:cs="Arial"/>
            <w:lang w:val="de-DE"/>
          </w:rPr>
          <w:t>Tellus</w:t>
        </w:r>
        <w:proofErr w:type="spellEnd"/>
        <w:r w:rsidR="00313465" w:rsidRPr="00313465">
          <w:rPr>
            <w:rStyle w:val="Hyperlink"/>
            <w:rFonts w:ascii="Arial" w:eastAsia="Times New Roman" w:hAnsi="Arial" w:cs="Arial"/>
            <w:lang w:val="de-DE"/>
          </w:rPr>
          <w:t xml:space="preserve"> Pro mit </w:t>
        </w:r>
        <w:proofErr w:type="spellStart"/>
        <w:r w:rsidR="00313465" w:rsidRPr="00313465">
          <w:rPr>
            <w:rStyle w:val="Hyperlink"/>
            <w:rFonts w:ascii="Arial" w:eastAsia="Times New Roman" w:hAnsi="Arial" w:cs="Arial"/>
            <w:lang w:val="de-DE"/>
          </w:rPr>
          <w:t>SpotSpray</w:t>
        </w:r>
        <w:proofErr w:type="spellEnd"/>
      </w:hyperlink>
    </w:p>
    <w:p w14:paraId="2EE2C1BB" w14:textId="4C2EFE92" w:rsidR="00655BEE" w:rsidRPr="00313465" w:rsidRDefault="00655BEE" w:rsidP="00C923A0">
      <w:pPr>
        <w:spacing w:after="0" w:line="240" w:lineRule="auto"/>
        <w:rPr>
          <w:rFonts w:ascii="Arial" w:eastAsia="Times New Roman" w:hAnsi="Arial" w:cs="Arial"/>
          <w:lang w:val="de-DE"/>
        </w:rPr>
      </w:pPr>
    </w:p>
    <w:p w14:paraId="41E9067F" w14:textId="77777777" w:rsidR="00655BEE" w:rsidRPr="00313465" w:rsidRDefault="00655BEE" w:rsidP="00C923A0">
      <w:pPr>
        <w:spacing w:after="0" w:line="240" w:lineRule="auto"/>
        <w:rPr>
          <w:rFonts w:ascii="Arial" w:eastAsia="Times New Roman" w:hAnsi="Arial" w:cs="Arial"/>
          <w:lang w:val="de-DE"/>
        </w:rPr>
      </w:pPr>
    </w:p>
    <w:p w14:paraId="0F3C7E14" w14:textId="77777777" w:rsidR="00655BEE" w:rsidRPr="00313465" w:rsidRDefault="00655BEE" w:rsidP="00C923A0">
      <w:pPr>
        <w:spacing w:after="0" w:line="240" w:lineRule="auto"/>
        <w:rPr>
          <w:rFonts w:ascii="Arial" w:eastAsia="Times New Roman" w:hAnsi="Arial" w:cs="Arial"/>
          <w:lang w:val="de-DE"/>
        </w:rPr>
      </w:pPr>
    </w:p>
    <w:p w14:paraId="1B5D31AE" w14:textId="77777777" w:rsidR="00672DD0" w:rsidRDefault="00672DD0" w:rsidP="00672DD0">
      <w:pPr>
        <w:spacing w:after="0"/>
        <w:rPr>
          <w:rFonts w:ascii="Arial" w:hAnsi="Arial" w:cs="Arial"/>
          <w:b/>
          <w:bCs/>
          <w:lang w:val="de-DE"/>
        </w:rPr>
      </w:pPr>
      <w:r w:rsidRPr="00F0667D">
        <w:rPr>
          <w:rFonts w:ascii="Arial" w:hAnsi="Arial" w:cs="Arial"/>
          <w:b/>
          <w:bCs/>
          <w:lang w:val="de-DE"/>
        </w:rPr>
        <w:t>Für nähere Informationen:</w:t>
      </w:r>
    </w:p>
    <w:p w14:paraId="61479D20" w14:textId="77777777" w:rsidR="00672DD0" w:rsidRPr="00BC1B7E" w:rsidRDefault="00672DD0" w:rsidP="00672DD0">
      <w:pPr>
        <w:spacing w:after="0"/>
        <w:rPr>
          <w:rFonts w:ascii="Arial" w:hAnsi="Arial" w:cs="Arial"/>
          <w:lang w:val="de-DE"/>
        </w:rPr>
      </w:pPr>
    </w:p>
    <w:p w14:paraId="1363C851" w14:textId="77777777" w:rsidR="00672DD0" w:rsidRPr="00587045" w:rsidRDefault="00672DD0" w:rsidP="00672DD0">
      <w:pPr>
        <w:spacing w:after="0" w:line="240" w:lineRule="auto"/>
        <w:rPr>
          <w:rFonts w:ascii="Arial" w:eastAsia="Times New Roman" w:hAnsi="Arial" w:cs="Arial"/>
          <w:lang w:val="de-DE"/>
        </w:rPr>
      </w:pPr>
      <w:r w:rsidRPr="00587045">
        <w:rPr>
          <w:rFonts w:ascii="Arial" w:eastAsia="Times New Roman" w:hAnsi="Arial" w:cs="Arial"/>
          <w:lang w:val="de-DE"/>
        </w:rPr>
        <w:t>Norbert Paulus</w:t>
      </w:r>
    </w:p>
    <w:p w14:paraId="76089048" w14:textId="77777777" w:rsidR="00672DD0" w:rsidRPr="00587045" w:rsidRDefault="00672DD0" w:rsidP="00672DD0">
      <w:pPr>
        <w:spacing w:after="0" w:line="240" w:lineRule="auto"/>
        <w:rPr>
          <w:rFonts w:ascii="Arial" w:eastAsia="Times New Roman" w:hAnsi="Arial" w:cs="Arial"/>
          <w:lang w:val="de-DE"/>
        </w:rPr>
      </w:pPr>
      <w:r w:rsidRPr="00587045">
        <w:rPr>
          <w:rFonts w:ascii="Arial" w:eastAsia="Times New Roman" w:hAnsi="Arial" w:cs="Arial"/>
          <w:lang w:val="de-DE"/>
        </w:rPr>
        <w:t>P</w:t>
      </w:r>
      <w:r>
        <w:rPr>
          <w:rFonts w:ascii="Arial" w:eastAsia="Times New Roman" w:hAnsi="Arial" w:cs="Arial"/>
          <w:lang w:val="de-DE"/>
        </w:rPr>
        <w:t>roduktmanager Pflanzenschutztechnik</w:t>
      </w:r>
    </w:p>
    <w:p w14:paraId="41941796" w14:textId="77777777" w:rsidR="00672DD0" w:rsidRDefault="00672DD0" w:rsidP="00672DD0">
      <w:pPr>
        <w:spacing w:after="0" w:line="240" w:lineRule="auto"/>
        <w:rPr>
          <w:rFonts w:ascii="Arial" w:eastAsia="Times New Roman" w:hAnsi="Arial" w:cs="Arial"/>
          <w:lang w:val="de-DE"/>
        </w:rPr>
      </w:pPr>
      <w:r w:rsidRPr="7E3A09FB">
        <w:rPr>
          <w:rFonts w:ascii="Arial" w:eastAsia="Times New Roman" w:hAnsi="Arial" w:cs="Arial"/>
          <w:lang w:val="de-DE"/>
        </w:rPr>
        <w:t>Kverneland Group Deutschland GmbH</w:t>
      </w:r>
    </w:p>
    <w:p w14:paraId="6959B207" w14:textId="77777777" w:rsidR="00672DD0" w:rsidRPr="00587045" w:rsidRDefault="00672DD0" w:rsidP="00672DD0">
      <w:pPr>
        <w:spacing w:after="0" w:line="240" w:lineRule="auto"/>
        <w:rPr>
          <w:rFonts w:ascii="Arial" w:eastAsia="Times New Roman" w:hAnsi="Arial" w:cs="Arial"/>
          <w:lang w:val="de-DE"/>
        </w:rPr>
      </w:pPr>
    </w:p>
    <w:p w14:paraId="310F9CE5" w14:textId="77777777" w:rsidR="00672DD0" w:rsidRDefault="000C4F1C" w:rsidP="00672DD0">
      <w:pPr>
        <w:spacing w:after="0" w:line="240" w:lineRule="auto"/>
        <w:rPr>
          <w:rFonts w:ascii="Arial" w:eastAsia="Times New Roman" w:hAnsi="Arial" w:cs="Arial"/>
          <w:lang w:val="de-DE"/>
        </w:rPr>
      </w:pPr>
      <w:hyperlink r:id="rId17" w:history="1">
        <w:r w:rsidR="00672DD0" w:rsidRPr="00F115B7">
          <w:rPr>
            <w:rStyle w:val="Hyperlink"/>
            <w:rFonts w:ascii="Arial" w:eastAsia="Times New Roman" w:hAnsi="Arial" w:cs="Arial"/>
            <w:lang w:val="de-DE"/>
          </w:rPr>
          <w:t>norbert.paulus@kvernelandgroup.com</w:t>
        </w:r>
      </w:hyperlink>
    </w:p>
    <w:p w14:paraId="3F02DBAD" w14:textId="77777777" w:rsidR="00672DD0" w:rsidRPr="00BC1B7E" w:rsidRDefault="00672DD0" w:rsidP="00672DD0">
      <w:pPr>
        <w:spacing w:after="0" w:line="240" w:lineRule="auto"/>
        <w:rPr>
          <w:rFonts w:ascii="Arial" w:eastAsia="Times New Roman" w:hAnsi="Arial" w:cs="Arial"/>
          <w:lang w:val="de-DE"/>
        </w:rPr>
      </w:pPr>
      <w:r w:rsidRPr="7E3A09FB">
        <w:rPr>
          <w:rFonts w:ascii="Arial" w:eastAsia="Times New Roman" w:hAnsi="Arial" w:cs="Arial"/>
          <w:lang w:val="de-DE"/>
        </w:rPr>
        <w:t>+49 160 708 5338</w:t>
      </w:r>
    </w:p>
    <w:p w14:paraId="733AF127" w14:textId="0462C753" w:rsidR="0061433A" w:rsidRPr="00C674C4" w:rsidRDefault="0061433A" w:rsidP="0061433A">
      <w:pPr>
        <w:spacing w:after="0" w:line="240" w:lineRule="auto"/>
        <w:rPr>
          <w:rFonts w:ascii="Arial" w:eastAsia="Times New Roman" w:hAnsi="Arial" w:cs="Arial"/>
          <w:lang w:val="de-DE"/>
        </w:rPr>
      </w:pPr>
    </w:p>
    <w:p w14:paraId="5C857F69" w14:textId="77777777" w:rsidR="0061433A" w:rsidRPr="00C674C4" w:rsidRDefault="0061433A" w:rsidP="0061433A">
      <w:pPr>
        <w:spacing w:after="0" w:line="240" w:lineRule="auto"/>
        <w:rPr>
          <w:rFonts w:ascii="Arial" w:eastAsia="Times New Roman" w:hAnsi="Arial" w:cs="Arial"/>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602E0D" w:rsidRPr="008C204C" w14:paraId="2837A2AC" w14:textId="77777777" w:rsidTr="00602E0D">
        <w:tc>
          <w:tcPr>
            <w:tcW w:w="6796" w:type="dxa"/>
            <w:gridSpan w:val="6"/>
          </w:tcPr>
          <w:p w14:paraId="097255CF" w14:textId="77777777" w:rsidR="00602E0D" w:rsidRPr="00C674C4" w:rsidRDefault="00602E0D">
            <w:pPr>
              <w:spacing w:after="0" w:line="240" w:lineRule="auto"/>
              <w:rPr>
                <w:rFonts w:ascii="Arial" w:hAnsi="Arial" w:cs="Arial"/>
                <w:b/>
                <w:noProof/>
                <w:sz w:val="14"/>
                <w:szCs w:val="16"/>
                <w:lang w:val="de-DE"/>
              </w:rPr>
            </w:pPr>
          </w:p>
          <w:p w14:paraId="0252969B" w14:textId="77777777" w:rsidR="00602E0D" w:rsidRPr="008C204C" w:rsidRDefault="00602E0D">
            <w:pPr>
              <w:spacing w:after="0" w:line="240" w:lineRule="auto"/>
              <w:rPr>
                <w:rFonts w:ascii="Arial" w:hAnsi="Arial" w:cs="Arial"/>
                <w:b/>
                <w:noProof/>
                <w:sz w:val="14"/>
                <w:szCs w:val="16"/>
                <w:lang w:val="de-DE"/>
              </w:rPr>
            </w:pPr>
            <w:r w:rsidRPr="008C204C">
              <w:rPr>
                <w:rFonts w:ascii="Arial" w:hAnsi="Arial" w:cs="Arial"/>
                <w:b/>
                <w:noProof/>
                <w:sz w:val="14"/>
                <w:szCs w:val="16"/>
                <w:lang w:val="de-DE"/>
              </w:rPr>
              <w:t>Kverneland on Social Media</w:t>
            </w:r>
          </w:p>
        </w:tc>
        <w:tc>
          <w:tcPr>
            <w:tcW w:w="2266" w:type="dxa"/>
            <w:gridSpan w:val="2"/>
          </w:tcPr>
          <w:p w14:paraId="356878D3" w14:textId="77777777" w:rsidR="00602E0D" w:rsidRPr="00C674C4" w:rsidRDefault="00602E0D">
            <w:pPr>
              <w:spacing w:after="0" w:line="240" w:lineRule="auto"/>
              <w:rPr>
                <w:rFonts w:ascii="Arial" w:hAnsi="Arial" w:cs="Arial"/>
                <w:b/>
                <w:noProof/>
                <w:sz w:val="14"/>
                <w:szCs w:val="16"/>
                <w:lang w:val="en-US"/>
              </w:rPr>
            </w:pPr>
          </w:p>
          <w:p w14:paraId="03EFF932" w14:textId="77777777" w:rsidR="00602E0D" w:rsidRPr="00C674C4" w:rsidRDefault="00602E0D">
            <w:pPr>
              <w:spacing w:after="0" w:line="240" w:lineRule="auto"/>
              <w:rPr>
                <w:rFonts w:ascii="Arial" w:hAnsi="Arial" w:cs="Arial"/>
                <w:b/>
                <w:noProof/>
                <w:sz w:val="14"/>
                <w:szCs w:val="16"/>
                <w:lang w:val="en-US"/>
              </w:rPr>
            </w:pPr>
            <w:r w:rsidRPr="00C674C4">
              <w:rPr>
                <w:rFonts w:ascii="Arial" w:hAnsi="Arial" w:cs="Arial"/>
                <w:b/>
                <w:noProof/>
                <w:sz w:val="14"/>
                <w:szCs w:val="16"/>
                <w:lang w:val="en-US"/>
              </w:rPr>
              <w:t>iM FARMING on Social Media</w:t>
            </w:r>
          </w:p>
        </w:tc>
      </w:tr>
      <w:tr w:rsidR="00602E0D" w:rsidRPr="008C204C" w14:paraId="0D1DB592" w14:textId="77777777" w:rsidTr="00602E0D">
        <w:tc>
          <w:tcPr>
            <w:tcW w:w="1132" w:type="dxa"/>
            <w:hideMark/>
          </w:tcPr>
          <w:p w14:paraId="79685A1A" w14:textId="4A68EC96" w:rsidR="00602E0D" w:rsidRPr="008C204C" w:rsidRDefault="00602E0D">
            <w:pPr>
              <w:spacing w:after="0" w:line="240" w:lineRule="auto"/>
              <w:rPr>
                <w:rFonts w:ascii="Arial" w:hAnsi="Arial" w:cs="Arial"/>
                <w:b/>
                <w:noProof/>
                <w:lang w:val="de-DE"/>
              </w:rPr>
            </w:pPr>
            <w:r w:rsidRPr="008C204C">
              <w:rPr>
                <w:rFonts w:ascii="Arial" w:hAnsi="Arial" w:cs="Arial"/>
                <w:b/>
                <w:noProof/>
                <w:lang w:val="de-DE" w:eastAsia="de-DE"/>
              </w:rPr>
              <w:drawing>
                <wp:inline distT="0" distB="0" distL="0" distR="0" wp14:anchorId="6172973D" wp14:editId="2811B567">
                  <wp:extent cx="561975" cy="561975"/>
                  <wp:effectExtent l="0" t="0" r="0" b="0"/>
                  <wp:docPr id="8" name="Picture 8">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33558B6F" w14:textId="62F0BE7E" w:rsidR="00602E0D" w:rsidRPr="008C204C" w:rsidRDefault="00602E0D">
            <w:pPr>
              <w:spacing w:after="0" w:line="240" w:lineRule="auto"/>
              <w:rPr>
                <w:rFonts w:ascii="Arial" w:hAnsi="Arial" w:cs="Arial"/>
                <w:b/>
                <w:noProof/>
                <w:lang w:val="de-DE"/>
              </w:rPr>
            </w:pPr>
            <w:r w:rsidRPr="008C204C">
              <w:rPr>
                <w:rFonts w:ascii="Arial" w:hAnsi="Arial" w:cs="Arial"/>
                <w:b/>
                <w:noProof/>
                <w:lang w:val="de-DE" w:eastAsia="de-DE"/>
              </w:rPr>
              <w:drawing>
                <wp:inline distT="0" distB="0" distL="0" distR="0" wp14:anchorId="0420F9AC" wp14:editId="6FA9DF84">
                  <wp:extent cx="571500" cy="561975"/>
                  <wp:effectExtent l="0" t="0" r="0" b="0"/>
                  <wp:docPr id="7" name="Picture 7">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73D3020E" w14:textId="6B8753CC" w:rsidR="00602E0D" w:rsidRPr="008C204C" w:rsidRDefault="00602E0D">
            <w:pPr>
              <w:spacing w:after="0" w:line="240" w:lineRule="auto"/>
              <w:rPr>
                <w:rFonts w:ascii="Arial" w:hAnsi="Arial" w:cs="Arial"/>
                <w:b/>
                <w:noProof/>
                <w:lang w:val="de-DE"/>
              </w:rPr>
            </w:pPr>
            <w:r w:rsidRPr="008C204C">
              <w:rPr>
                <w:rFonts w:ascii="Arial" w:hAnsi="Arial" w:cs="Arial"/>
                <w:b/>
                <w:noProof/>
                <w:lang w:val="de-DE" w:eastAsia="de-DE"/>
              </w:rPr>
              <w:drawing>
                <wp:inline distT="0" distB="0" distL="0" distR="0" wp14:anchorId="0016EE4A" wp14:editId="3F3190A8">
                  <wp:extent cx="571500" cy="561975"/>
                  <wp:effectExtent l="0" t="0" r="0" b="0"/>
                  <wp:docPr id="6" name="Picture 6">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0102C009" w14:textId="6B2FF017" w:rsidR="00602E0D" w:rsidRPr="008C204C" w:rsidRDefault="00602E0D">
            <w:pPr>
              <w:spacing w:after="0" w:line="240" w:lineRule="auto"/>
              <w:rPr>
                <w:rFonts w:ascii="Arial" w:hAnsi="Arial" w:cs="Arial"/>
                <w:b/>
                <w:noProof/>
                <w:lang w:val="de-DE"/>
              </w:rPr>
            </w:pPr>
            <w:r w:rsidRPr="008C204C">
              <w:rPr>
                <w:rFonts w:ascii="Arial" w:hAnsi="Arial" w:cs="Arial"/>
                <w:b/>
                <w:noProof/>
                <w:lang w:val="de-DE" w:eastAsia="de-DE"/>
              </w:rPr>
              <w:drawing>
                <wp:inline distT="0" distB="0" distL="0" distR="0" wp14:anchorId="0AC04635" wp14:editId="43E2B469">
                  <wp:extent cx="571500" cy="561975"/>
                  <wp:effectExtent l="0" t="0" r="0" b="0"/>
                  <wp:docPr id="5" name="Picture 5">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2" w:type="dxa"/>
            <w:hideMark/>
          </w:tcPr>
          <w:p w14:paraId="618DD0F1" w14:textId="3A2CE5BE" w:rsidR="00602E0D" w:rsidRPr="008C204C" w:rsidRDefault="00602E0D">
            <w:pPr>
              <w:spacing w:after="0" w:line="240" w:lineRule="auto"/>
              <w:rPr>
                <w:rFonts w:ascii="Arial" w:hAnsi="Arial" w:cs="Arial"/>
                <w:b/>
                <w:noProof/>
                <w:lang w:val="de-DE"/>
              </w:rPr>
            </w:pPr>
            <w:r w:rsidRPr="008C204C">
              <w:rPr>
                <w:rFonts w:ascii="Arial" w:hAnsi="Arial" w:cs="Arial"/>
                <w:b/>
                <w:noProof/>
                <w:lang w:val="de-DE" w:eastAsia="de-DE"/>
              </w:rPr>
              <w:drawing>
                <wp:inline distT="0" distB="0" distL="0" distR="0" wp14:anchorId="0D521103" wp14:editId="73C3D0C4">
                  <wp:extent cx="571500" cy="561975"/>
                  <wp:effectExtent l="0" t="0" r="0" b="0"/>
                  <wp:docPr id="4" name="Picture 4">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tcPr>
          <w:p w14:paraId="189585D2" w14:textId="77777777" w:rsidR="00602E0D" w:rsidRPr="008C204C" w:rsidRDefault="00602E0D">
            <w:pPr>
              <w:spacing w:after="0" w:line="240" w:lineRule="auto"/>
              <w:rPr>
                <w:rFonts w:ascii="Arial" w:hAnsi="Arial" w:cs="Arial"/>
                <w:b/>
                <w:noProof/>
                <w:lang w:val="de-DE" w:eastAsia="de-DE"/>
              </w:rPr>
            </w:pPr>
          </w:p>
        </w:tc>
        <w:tc>
          <w:tcPr>
            <w:tcW w:w="1133" w:type="dxa"/>
            <w:hideMark/>
          </w:tcPr>
          <w:p w14:paraId="3B3B872E" w14:textId="16E3D371" w:rsidR="00602E0D" w:rsidRPr="008C204C" w:rsidRDefault="00602E0D">
            <w:pPr>
              <w:spacing w:after="0" w:line="240" w:lineRule="auto"/>
              <w:rPr>
                <w:rFonts w:ascii="Arial" w:hAnsi="Arial" w:cs="Arial"/>
                <w:b/>
                <w:noProof/>
                <w:lang w:val="de-DE" w:eastAsia="de-DE"/>
              </w:rPr>
            </w:pPr>
            <w:r w:rsidRPr="008C204C">
              <w:rPr>
                <w:rFonts w:ascii="Arial" w:hAnsi="Arial" w:cs="Arial"/>
                <w:b/>
                <w:noProof/>
                <w:lang w:val="de-DE" w:eastAsia="de-DE"/>
              </w:rPr>
              <w:drawing>
                <wp:inline distT="0" distB="0" distL="0" distR="0" wp14:anchorId="2063523D" wp14:editId="06200EC8">
                  <wp:extent cx="561975" cy="561975"/>
                  <wp:effectExtent l="0" t="0" r="0" b="0"/>
                  <wp:docPr id="3" name="Picture 3">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a:hlinkClick r:id="rId2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75BDCAE5" w14:textId="18D4C9CC" w:rsidR="00602E0D" w:rsidRPr="008C204C" w:rsidRDefault="00602E0D">
            <w:pPr>
              <w:spacing w:after="0" w:line="240" w:lineRule="auto"/>
              <w:rPr>
                <w:rFonts w:ascii="Arial" w:hAnsi="Arial" w:cs="Arial"/>
                <w:b/>
                <w:noProof/>
                <w:lang w:val="de-DE" w:eastAsia="de-DE"/>
              </w:rPr>
            </w:pPr>
            <w:r w:rsidRPr="008C204C">
              <w:rPr>
                <w:rFonts w:ascii="Arial" w:hAnsi="Arial" w:cs="Arial"/>
                <w:b/>
                <w:noProof/>
                <w:lang w:val="de-DE" w:eastAsia="de-DE"/>
              </w:rPr>
              <w:drawing>
                <wp:inline distT="0" distB="0" distL="0" distR="0" wp14:anchorId="1D56ADA5" wp14:editId="2019CCDC">
                  <wp:extent cx="571500" cy="561975"/>
                  <wp:effectExtent l="0" t="0" r="0" b="0"/>
                  <wp:docPr id="2" name="Picture 2">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a:hlinkClick r:id="rId29"/>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r>
    </w:tbl>
    <w:p w14:paraId="2B701FBD" w14:textId="77777777" w:rsidR="00602E0D" w:rsidRPr="008C204C" w:rsidRDefault="00602E0D" w:rsidP="00C923A0">
      <w:pPr>
        <w:rPr>
          <w:lang w:val="de-DE"/>
        </w:rPr>
      </w:pPr>
    </w:p>
    <w:sectPr w:rsidR="00602E0D" w:rsidRPr="008C204C">
      <w:headerReference w:type="even" r:id="rId30"/>
      <w:headerReference w:type="default" r:id="rId31"/>
      <w:footerReference w:type="default" r:id="rId32"/>
      <w:headerReference w:type="firs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820DC6" w14:textId="77777777" w:rsidR="000C4F1C" w:rsidRDefault="000C4F1C" w:rsidP="00C923A0">
      <w:pPr>
        <w:spacing w:after="0" w:line="240" w:lineRule="auto"/>
      </w:pPr>
      <w:r>
        <w:separator/>
      </w:r>
    </w:p>
  </w:endnote>
  <w:endnote w:type="continuationSeparator" w:id="0">
    <w:p w14:paraId="3645F841" w14:textId="77777777" w:rsidR="000C4F1C" w:rsidRDefault="000C4F1C"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F982D3" w14:textId="77777777" w:rsidR="00941A3D" w:rsidRDefault="00941A3D" w:rsidP="00941A3D">
    <w:pPr>
      <w:pStyle w:val="Kopfzeile"/>
    </w:pPr>
  </w:p>
  <w:p w14:paraId="2B1C9426" w14:textId="77777777" w:rsidR="00941A3D" w:rsidRDefault="00941A3D" w:rsidP="00941A3D"/>
  <w:p w14:paraId="026C31D4" w14:textId="77777777" w:rsidR="00941A3D" w:rsidRDefault="00941A3D" w:rsidP="00941A3D">
    <w:pPr>
      <w:pStyle w:val="Fuzeile"/>
    </w:pPr>
  </w:p>
  <w:p w14:paraId="0BC03217" w14:textId="77777777" w:rsidR="00941A3D" w:rsidRDefault="00941A3D" w:rsidP="00941A3D"/>
  <w:p w14:paraId="59D45C7B" w14:textId="234FFED5" w:rsidR="00325A79" w:rsidRPr="00941A3D" w:rsidRDefault="00941A3D" w:rsidP="00941A3D">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DE22D4" w14:textId="77777777" w:rsidR="000C4F1C" w:rsidRDefault="000C4F1C" w:rsidP="00C923A0">
      <w:pPr>
        <w:spacing w:after="0" w:line="240" w:lineRule="auto"/>
      </w:pPr>
      <w:r>
        <w:separator/>
      </w:r>
    </w:p>
  </w:footnote>
  <w:footnote w:type="continuationSeparator" w:id="0">
    <w:p w14:paraId="40B0A564" w14:textId="77777777" w:rsidR="000C4F1C" w:rsidRDefault="000C4F1C"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9A65E" w14:textId="77777777" w:rsidR="00EB415D" w:rsidRDefault="000C4F1C">
    <w:pPr>
      <w:pStyle w:val="Kopfzeile"/>
    </w:pPr>
    <w:r>
      <w:rPr>
        <w:noProof/>
        <w:lang w:val="de-DE" w:eastAsia="de-DE"/>
      </w:rPr>
      <w:pict w14:anchorId="37A04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10FE5" w14:textId="77777777" w:rsidR="00770925" w:rsidRDefault="000C4F1C">
    <w:pPr>
      <w:pStyle w:val="Kopfzeile"/>
    </w:pPr>
    <w:r>
      <w:rPr>
        <w:noProof/>
        <w:lang w:val="de-DE" w:eastAsia="de-DE"/>
      </w:rPr>
      <w:pict w14:anchorId="0E3BA3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FBEAC80"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40C39" w14:textId="77777777" w:rsidR="00EB415D" w:rsidRDefault="000C4F1C">
    <w:pPr>
      <w:pStyle w:val="Kopfzeile"/>
    </w:pPr>
    <w:r>
      <w:rPr>
        <w:noProof/>
        <w:lang w:val="de-DE" w:eastAsia="de-DE"/>
      </w:rPr>
      <w:pict w14:anchorId="4F0598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AB3954"/>
    <w:multiLevelType w:val="hybridMultilevel"/>
    <w:tmpl w:val="5A68A230"/>
    <w:lvl w:ilvl="0" w:tplc="771C114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11A85"/>
    <w:rsid w:val="000226E0"/>
    <w:rsid w:val="00042005"/>
    <w:rsid w:val="000469C3"/>
    <w:rsid w:val="00050AA5"/>
    <w:rsid w:val="00053A0A"/>
    <w:rsid w:val="000653F8"/>
    <w:rsid w:val="0006686C"/>
    <w:rsid w:val="00067691"/>
    <w:rsid w:val="00081782"/>
    <w:rsid w:val="00083B09"/>
    <w:rsid w:val="0008623D"/>
    <w:rsid w:val="00086F31"/>
    <w:rsid w:val="0009168A"/>
    <w:rsid w:val="00092D79"/>
    <w:rsid w:val="000936A0"/>
    <w:rsid w:val="00095380"/>
    <w:rsid w:val="000A452C"/>
    <w:rsid w:val="000B7327"/>
    <w:rsid w:val="000C3DD1"/>
    <w:rsid w:val="000C4F1C"/>
    <w:rsid w:val="000C55FF"/>
    <w:rsid w:val="000D44B4"/>
    <w:rsid w:val="000D4832"/>
    <w:rsid w:val="00103397"/>
    <w:rsid w:val="001051C2"/>
    <w:rsid w:val="00120D25"/>
    <w:rsid w:val="00123986"/>
    <w:rsid w:val="00133E0E"/>
    <w:rsid w:val="001355F4"/>
    <w:rsid w:val="00150976"/>
    <w:rsid w:val="0015371B"/>
    <w:rsid w:val="001565E8"/>
    <w:rsid w:val="00157B9A"/>
    <w:rsid w:val="00162D18"/>
    <w:rsid w:val="0016708E"/>
    <w:rsid w:val="00167572"/>
    <w:rsid w:val="001732D3"/>
    <w:rsid w:val="001918B9"/>
    <w:rsid w:val="00192538"/>
    <w:rsid w:val="0019576B"/>
    <w:rsid w:val="00197C77"/>
    <w:rsid w:val="001A65F1"/>
    <w:rsid w:val="001B55C1"/>
    <w:rsid w:val="001B5A19"/>
    <w:rsid w:val="001C65BA"/>
    <w:rsid w:val="001D640A"/>
    <w:rsid w:val="001D6808"/>
    <w:rsid w:val="001F3203"/>
    <w:rsid w:val="001F7FCD"/>
    <w:rsid w:val="00201FA4"/>
    <w:rsid w:val="00214DE4"/>
    <w:rsid w:val="00214E68"/>
    <w:rsid w:val="00225091"/>
    <w:rsid w:val="00231DDB"/>
    <w:rsid w:val="0023497E"/>
    <w:rsid w:val="00251683"/>
    <w:rsid w:val="0025181E"/>
    <w:rsid w:val="00273646"/>
    <w:rsid w:val="00274105"/>
    <w:rsid w:val="00274BB0"/>
    <w:rsid w:val="002808A5"/>
    <w:rsid w:val="00282E3C"/>
    <w:rsid w:val="002834A4"/>
    <w:rsid w:val="00285D5B"/>
    <w:rsid w:val="002973FB"/>
    <w:rsid w:val="002A5F81"/>
    <w:rsid w:val="002A6062"/>
    <w:rsid w:val="002B1D77"/>
    <w:rsid w:val="002C236B"/>
    <w:rsid w:val="002C2BC9"/>
    <w:rsid w:val="002C3E3D"/>
    <w:rsid w:val="002E1E4B"/>
    <w:rsid w:val="002E1FC4"/>
    <w:rsid w:val="002E32FF"/>
    <w:rsid w:val="002E72EF"/>
    <w:rsid w:val="002F1672"/>
    <w:rsid w:val="002F1840"/>
    <w:rsid w:val="002F3CE7"/>
    <w:rsid w:val="00305A7B"/>
    <w:rsid w:val="00305B75"/>
    <w:rsid w:val="00307F67"/>
    <w:rsid w:val="00313465"/>
    <w:rsid w:val="00317ADF"/>
    <w:rsid w:val="00322A86"/>
    <w:rsid w:val="00325A79"/>
    <w:rsid w:val="00357CDB"/>
    <w:rsid w:val="00360F53"/>
    <w:rsid w:val="00366E92"/>
    <w:rsid w:val="00377A8D"/>
    <w:rsid w:val="003911C4"/>
    <w:rsid w:val="003922C2"/>
    <w:rsid w:val="00394BDA"/>
    <w:rsid w:val="0039767B"/>
    <w:rsid w:val="003A1A75"/>
    <w:rsid w:val="003A30A7"/>
    <w:rsid w:val="003A7357"/>
    <w:rsid w:val="003B14F4"/>
    <w:rsid w:val="003B5FDC"/>
    <w:rsid w:val="003C53DC"/>
    <w:rsid w:val="003D2B57"/>
    <w:rsid w:val="003D71F3"/>
    <w:rsid w:val="003E2113"/>
    <w:rsid w:val="003E2360"/>
    <w:rsid w:val="003E5691"/>
    <w:rsid w:val="003E5F1E"/>
    <w:rsid w:val="003E6D13"/>
    <w:rsid w:val="003E7145"/>
    <w:rsid w:val="0040230D"/>
    <w:rsid w:val="004211C6"/>
    <w:rsid w:val="004273E6"/>
    <w:rsid w:val="00432E40"/>
    <w:rsid w:val="00437E79"/>
    <w:rsid w:val="0044103B"/>
    <w:rsid w:val="00445EB8"/>
    <w:rsid w:val="00460A6C"/>
    <w:rsid w:val="00471E7C"/>
    <w:rsid w:val="00472A30"/>
    <w:rsid w:val="004734F1"/>
    <w:rsid w:val="00475D7C"/>
    <w:rsid w:val="00480001"/>
    <w:rsid w:val="00481277"/>
    <w:rsid w:val="004816C4"/>
    <w:rsid w:val="004845F3"/>
    <w:rsid w:val="0048494C"/>
    <w:rsid w:val="00484A08"/>
    <w:rsid w:val="00484EE8"/>
    <w:rsid w:val="0048662B"/>
    <w:rsid w:val="004C326B"/>
    <w:rsid w:val="004C36F2"/>
    <w:rsid w:val="004C7D7B"/>
    <w:rsid w:val="004E0B38"/>
    <w:rsid w:val="004E109F"/>
    <w:rsid w:val="004E147A"/>
    <w:rsid w:val="004F34A4"/>
    <w:rsid w:val="004F7C25"/>
    <w:rsid w:val="00500F60"/>
    <w:rsid w:val="00501A6E"/>
    <w:rsid w:val="00504E2F"/>
    <w:rsid w:val="0050559A"/>
    <w:rsid w:val="005163BC"/>
    <w:rsid w:val="0052149C"/>
    <w:rsid w:val="00521C6C"/>
    <w:rsid w:val="00522937"/>
    <w:rsid w:val="005426F5"/>
    <w:rsid w:val="00547A66"/>
    <w:rsid w:val="005606EE"/>
    <w:rsid w:val="00562979"/>
    <w:rsid w:val="005661C9"/>
    <w:rsid w:val="00575443"/>
    <w:rsid w:val="00580108"/>
    <w:rsid w:val="00587D16"/>
    <w:rsid w:val="005A2560"/>
    <w:rsid w:val="005A319B"/>
    <w:rsid w:val="005A5026"/>
    <w:rsid w:val="005A6BB5"/>
    <w:rsid w:val="005B0A8D"/>
    <w:rsid w:val="005B1632"/>
    <w:rsid w:val="005B1C5F"/>
    <w:rsid w:val="005B48A9"/>
    <w:rsid w:val="005B5D98"/>
    <w:rsid w:val="005C2362"/>
    <w:rsid w:val="005D77A3"/>
    <w:rsid w:val="005F0A1D"/>
    <w:rsid w:val="00602E0D"/>
    <w:rsid w:val="006132FF"/>
    <w:rsid w:val="0061433A"/>
    <w:rsid w:val="00614747"/>
    <w:rsid w:val="0062151C"/>
    <w:rsid w:val="0062718B"/>
    <w:rsid w:val="006316C6"/>
    <w:rsid w:val="00640757"/>
    <w:rsid w:val="00641BDA"/>
    <w:rsid w:val="0064281A"/>
    <w:rsid w:val="00655BEE"/>
    <w:rsid w:val="00672DD0"/>
    <w:rsid w:val="00695519"/>
    <w:rsid w:val="006A39A9"/>
    <w:rsid w:val="006A454C"/>
    <w:rsid w:val="006A5590"/>
    <w:rsid w:val="006A5C41"/>
    <w:rsid w:val="006C0903"/>
    <w:rsid w:val="006D0659"/>
    <w:rsid w:val="006E2FEA"/>
    <w:rsid w:val="006E79BC"/>
    <w:rsid w:val="006E7C90"/>
    <w:rsid w:val="006F569A"/>
    <w:rsid w:val="0070218B"/>
    <w:rsid w:val="00706146"/>
    <w:rsid w:val="007121C1"/>
    <w:rsid w:val="0071708C"/>
    <w:rsid w:val="00747464"/>
    <w:rsid w:val="00761FD5"/>
    <w:rsid w:val="00762ACA"/>
    <w:rsid w:val="00763A25"/>
    <w:rsid w:val="00766F16"/>
    <w:rsid w:val="00770925"/>
    <w:rsid w:val="007750EC"/>
    <w:rsid w:val="007807C4"/>
    <w:rsid w:val="007938AF"/>
    <w:rsid w:val="007948F9"/>
    <w:rsid w:val="007A3EFE"/>
    <w:rsid w:val="007A4A5A"/>
    <w:rsid w:val="007C733F"/>
    <w:rsid w:val="007D168D"/>
    <w:rsid w:val="007D5A95"/>
    <w:rsid w:val="007F5F4E"/>
    <w:rsid w:val="0080475D"/>
    <w:rsid w:val="008244BB"/>
    <w:rsid w:val="00824A04"/>
    <w:rsid w:val="00825ED9"/>
    <w:rsid w:val="008553A8"/>
    <w:rsid w:val="00856349"/>
    <w:rsid w:val="0087219F"/>
    <w:rsid w:val="008769F7"/>
    <w:rsid w:val="00883D43"/>
    <w:rsid w:val="008862E7"/>
    <w:rsid w:val="0088678F"/>
    <w:rsid w:val="008874E4"/>
    <w:rsid w:val="00891C4B"/>
    <w:rsid w:val="00892023"/>
    <w:rsid w:val="00896DD3"/>
    <w:rsid w:val="00897DB3"/>
    <w:rsid w:val="008A0C64"/>
    <w:rsid w:val="008A2CFB"/>
    <w:rsid w:val="008C204C"/>
    <w:rsid w:val="008D59C3"/>
    <w:rsid w:val="008D66CE"/>
    <w:rsid w:val="008E0EA9"/>
    <w:rsid w:val="008F7B69"/>
    <w:rsid w:val="00900496"/>
    <w:rsid w:val="00903AC0"/>
    <w:rsid w:val="00903C44"/>
    <w:rsid w:val="00906E01"/>
    <w:rsid w:val="00910982"/>
    <w:rsid w:val="00910D7F"/>
    <w:rsid w:val="0092248B"/>
    <w:rsid w:val="009239FC"/>
    <w:rsid w:val="009246D9"/>
    <w:rsid w:val="00932EE4"/>
    <w:rsid w:val="00941A3D"/>
    <w:rsid w:val="00944940"/>
    <w:rsid w:val="00946C78"/>
    <w:rsid w:val="00950642"/>
    <w:rsid w:val="009577F0"/>
    <w:rsid w:val="009812BC"/>
    <w:rsid w:val="009A491E"/>
    <w:rsid w:val="009A765D"/>
    <w:rsid w:val="009B4AF4"/>
    <w:rsid w:val="009C1F1E"/>
    <w:rsid w:val="009E6635"/>
    <w:rsid w:val="00A00EED"/>
    <w:rsid w:val="00A150FA"/>
    <w:rsid w:val="00A16165"/>
    <w:rsid w:val="00A2097D"/>
    <w:rsid w:val="00A223AB"/>
    <w:rsid w:val="00A2308C"/>
    <w:rsid w:val="00A305DA"/>
    <w:rsid w:val="00A31A4B"/>
    <w:rsid w:val="00A334A2"/>
    <w:rsid w:val="00A35240"/>
    <w:rsid w:val="00A40EE7"/>
    <w:rsid w:val="00A630A1"/>
    <w:rsid w:val="00A66B54"/>
    <w:rsid w:val="00A71065"/>
    <w:rsid w:val="00A76E00"/>
    <w:rsid w:val="00A82063"/>
    <w:rsid w:val="00AA02C5"/>
    <w:rsid w:val="00AA3DF6"/>
    <w:rsid w:val="00AA6073"/>
    <w:rsid w:val="00AB70B5"/>
    <w:rsid w:val="00AC2223"/>
    <w:rsid w:val="00AD0D27"/>
    <w:rsid w:val="00AD57BD"/>
    <w:rsid w:val="00AE72F6"/>
    <w:rsid w:val="00AF280F"/>
    <w:rsid w:val="00AF30BD"/>
    <w:rsid w:val="00B00CBE"/>
    <w:rsid w:val="00B21B33"/>
    <w:rsid w:val="00B25D08"/>
    <w:rsid w:val="00B340B5"/>
    <w:rsid w:val="00B4669F"/>
    <w:rsid w:val="00B4767B"/>
    <w:rsid w:val="00B551D9"/>
    <w:rsid w:val="00B5557F"/>
    <w:rsid w:val="00B61B58"/>
    <w:rsid w:val="00B67B3B"/>
    <w:rsid w:val="00B70897"/>
    <w:rsid w:val="00B8000C"/>
    <w:rsid w:val="00BA1ED2"/>
    <w:rsid w:val="00BA31B0"/>
    <w:rsid w:val="00BB69A2"/>
    <w:rsid w:val="00BC4D8E"/>
    <w:rsid w:val="00BD1A50"/>
    <w:rsid w:val="00BE0E3B"/>
    <w:rsid w:val="00BE5142"/>
    <w:rsid w:val="00BF7258"/>
    <w:rsid w:val="00C002EA"/>
    <w:rsid w:val="00C01149"/>
    <w:rsid w:val="00C0262F"/>
    <w:rsid w:val="00C02A7B"/>
    <w:rsid w:val="00C04FB6"/>
    <w:rsid w:val="00C065D8"/>
    <w:rsid w:val="00C11EF9"/>
    <w:rsid w:val="00C13559"/>
    <w:rsid w:val="00C172E3"/>
    <w:rsid w:val="00C20904"/>
    <w:rsid w:val="00C24132"/>
    <w:rsid w:val="00C25767"/>
    <w:rsid w:val="00C3034F"/>
    <w:rsid w:val="00C3371D"/>
    <w:rsid w:val="00C33F6E"/>
    <w:rsid w:val="00C55A9A"/>
    <w:rsid w:val="00C630B1"/>
    <w:rsid w:val="00C674C4"/>
    <w:rsid w:val="00C71072"/>
    <w:rsid w:val="00C73019"/>
    <w:rsid w:val="00C741C8"/>
    <w:rsid w:val="00C748B6"/>
    <w:rsid w:val="00C801AD"/>
    <w:rsid w:val="00C840B9"/>
    <w:rsid w:val="00C842B4"/>
    <w:rsid w:val="00C923A0"/>
    <w:rsid w:val="00C945C7"/>
    <w:rsid w:val="00C95B10"/>
    <w:rsid w:val="00C96C20"/>
    <w:rsid w:val="00CA280B"/>
    <w:rsid w:val="00CA68B4"/>
    <w:rsid w:val="00CA7008"/>
    <w:rsid w:val="00CC479D"/>
    <w:rsid w:val="00CF0B1C"/>
    <w:rsid w:val="00CF32E0"/>
    <w:rsid w:val="00CF462A"/>
    <w:rsid w:val="00CF730C"/>
    <w:rsid w:val="00CF7D84"/>
    <w:rsid w:val="00D209FF"/>
    <w:rsid w:val="00D22077"/>
    <w:rsid w:val="00D221CE"/>
    <w:rsid w:val="00D237CC"/>
    <w:rsid w:val="00D2464D"/>
    <w:rsid w:val="00D25D17"/>
    <w:rsid w:val="00D37B81"/>
    <w:rsid w:val="00D50838"/>
    <w:rsid w:val="00D54615"/>
    <w:rsid w:val="00D85D34"/>
    <w:rsid w:val="00D86880"/>
    <w:rsid w:val="00D94B80"/>
    <w:rsid w:val="00D971F1"/>
    <w:rsid w:val="00DA452B"/>
    <w:rsid w:val="00DB09AF"/>
    <w:rsid w:val="00DB1565"/>
    <w:rsid w:val="00DC5630"/>
    <w:rsid w:val="00DD0738"/>
    <w:rsid w:val="00DD1F04"/>
    <w:rsid w:val="00DD3E24"/>
    <w:rsid w:val="00DD3EFC"/>
    <w:rsid w:val="00DD48B4"/>
    <w:rsid w:val="00DE120F"/>
    <w:rsid w:val="00DE1C08"/>
    <w:rsid w:val="00DE5922"/>
    <w:rsid w:val="00DF3085"/>
    <w:rsid w:val="00DF520E"/>
    <w:rsid w:val="00DF5947"/>
    <w:rsid w:val="00E1247D"/>
    <w:rsid w:val="00E13DC7"/>
    <w:rsid w:val="00E15EF3"/>
    <w:rsid w:val="00E335B3"/>
    <w:rsid w:val="00E346CD"/>
    <w:rsid w:val="00E35225"/>
    <w:rsid w:val="00E35A10"/>
    <w:rsid w:val="00E35D1C"/>
    <w:rsid w:val="00E36FCB"/>
    <w:rsid w:val="00E41902"/>
    <w:rsid w:val="00E423D1"/>
    <w:rsid w:val="00E50ACD"/>
    <w:rsid w:val="00E50EBA"/>
    <w:rsid w:val="00E51D8D"/>
    <w:rsid w:val="00E5680D"/>
    <w:rsid w:val="00E61195"/>
    <w:rsid w:val="00E7491B"/>
    <w:rsid w:val="00E90668"/>
    <w:rsid w:val="00E94111"/>
    <w:rsid w:val="00E955E5"/>
    <w:rsid w:val="00E96BF1"/>
    <w:rsid w:val="00EB415D"/>
    <w:rsid w:val="00EC093D"/>
    <w:rsid w:val="00EC459F"/>
    <w:rsid w:val="00EC46D3"/>
    <w:rsid w:val="00EC70CE"/>
    <w:rsid w:val="00EF4825"/>
    <w:rsid w:val="00EF52ED"/>
    <w:rsid w:val="00F02D99"/>
    <w:rsid w:val="00F02FA2"/>
    <w:rsid w:val="00F0542F"/>
    <w:rsid w:val="00F23E83"/>
    <w:rsid w:val="00F24FEF"/>
    <w:rsid w:val="00F26A8D"/>
    <w:rsid w:val="00F303BC"/>
    <w:rsid w:val="00F35AB8"/>
    <w:rsid w:val="00F35DD4"/>
    <w:rsid w:val="00F517FF"/>
    <w:rsid w:val="00F6194A"/>
    <w:rsid w:val="00F65B85"/>
    <w:rsid w:val="00F65DFD"/>
    <w:rsid w:val="00FA2A52"/>
    <w:rsid w:val="00FA5858"/>
    <w:rsid w:val="00FB3021"/>
    <w:rsid w:val="00FB4F14"/>
    <w:rsid w:val="00FD1186"/>
    <w:rsid w:val="00FD7C3D"/>
    <w:rsid w:val="00FE0101"/>
    <w:rsid w:val="00FE2030"/>
    <w:rsid w:val="00FF08BC"/>
    <w:rsid w:val="00FF130B"/>
    <w:rsid w:val="00FF3B7E"/>
    <w:rsid w:val="00FF4BBF"/>
    <w:rsid w:val="00FF6266"/>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97B6C6"/>
  <w15:docId w15:val="{80B46264-2E92-402F-90C0-600C42DFC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6E79BC"/>
    <w:rPr>
      <w:color w:val="0000FF" w:themeColor="hyperlink"/>
      <w:u w:val="single"/>
    </w:rPr>
  </w:style>
  <w:style w:type="table" w:styleId="Tabellenraster">
    <w:name w:val="Table Grid"/>
    <w:basedOn w:val="NormaleTabelle"/>
    <w:uiPriority w:val="59"/>
    <w:rsid w:val="00F23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360F53"/>
    <w:pPr>
      <w:ind w:left="720"/>
      <w:contextualSpacing/>
    </w:pPr>
    <w:rPr>
      <w:lang w:val="de-DE"/>
    </w:rPr>
  </w:style>
  <w:style w:type="paragraph" w:customStyle="1" w:styleId="Default">
    <w:name w:val="Default"/>
    <w:rsid w:val="00FE2030"/>
    <w:pPr>
      <w:autoSpaceDE w:val="0"/>
      <w:autoSpaceDN w:val="0"/>
      <w:adjustRightInd w:val="0"/>
      <w:spacing w:after="0" w:line="240" w:lineRule="auto"/>
    </w:pPr>
    <w:rPr>
      <w:rFonts w:ascii="Arial" w:hAnsi="Arial" w:cs="Arial"/>
      <w:color w:val="000000"/>
      <w:sz w:val="24"/>
      <w:szCs w:val="24"/>
      <w:lang w:val="nl-NL"/>
    </w:rPr>
  </w:style>
  <w:style w:type="character" w:styleId="BesuchterLink">
    <w:name w:val="FollowedHyperlink"/>
    <w:basedOn w:val="Absatz-Standardschriftart"/>
    <w:uiPriority w:val="99"/>
    <w:semiHidden/>
    <w:unhideWhenUsed/>
    <w:rsid w:val="00903C4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8706668">
      <w:bodyDiv w:val="1"/>
      <w:marLeft w:val="0"/>
      <w:marRight w:val="0"/>
      <w:marTop w:val="0"/>
      <w:marBottom w:val="0"/>
      <w:divBdr>
        <w:top w:val="none" w:sz="0" w:space="0" w:color="auto"/>
        <w:left w:val="none" w:sz="0" w:space="0" w:color="auto"/>
        <w:bottom w:val="none" w:sz="0" w:space="0" w:color="auto"/>
        <w:right w:val="none" w:sz="0" w:space="0" w:color="auto"/>
      </w:divBdr>
    </w:div>
    <w:div w:id="532810327">
      <w:bodyDiv w:val="1"/>
      <w:marLeft w:val="0"/>
      <w:marRight w:val="0"/>
      <w:marTop w:val="0"/>
      <w:marBottom w:val="0"/>
      <w:divBdr>
        <w:top w:val="none" w:sz="0" w:space="0" w:color="auto"/>
        <w:left w:val="none" w:sz="0" w:space="0" w:color="auto"/>
        <w:bottom w:val="none" w:sz="0" w:space="0" w:color="auto"/>
        <w:right w:val="none" w:sz="0" w:space="0" w:color="auto"/>
      </w:divBdr>
    </w:div>
    <w:div w:id="766458798">
      <w:bodyDiv w:val="1"/>
      <w:marLeft w:val="0"/>
      <w:marRight w:val="0"/>
      <w:marTop w:val="0"/>
      <w:marBottom w:val="0"/>
      <w:divBdr>
        <w:top w:val="none" w:sz="0" w:space="0" w:color="auto"/>
        <w:left w:val="none" w:sz="0" w:space="0" w:color="auto"/>
        <w:bottom w:val="none" w:sz="0" w:space="0" w:color="auto"/>
        <w:right w:val="none" w:sz="0" w:space="0" w:color="auto"/>
      </w:divBdr>
    </w:div>
    <w:div w:id="1258173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kvernelandgroup.de" TargetMode="External"/><Relationship Id="rId18" Type="http://schemas.openxmlformats.org/officeDocument/2006/relationships/hyperlink" Target="http://www.facebook.com/KvernelandGroup" TargetMode="External"/><Relationship Id="rId26" Type="http://schemas.openxmlformats.org/officeDocument/2006/relationships/hyperlink" Target="https://www.linkedin.com/company/kverneland-group/" TargetMode="External"/><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norbert.paulus@kvernelandgroup.com" TargetMode="External"/><Relationship Id="rId25" Type="http://schemas.openxmlformats.org/officeDocument/2006/relationships/image" Target="media/image7.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download.kvernelandgroup.com/Media/Images/Kverneland_SpotSpray" TargetMode="External"/><Relationship Id="rId20" Type="http://schemas.openxmlformats.org/officeDocument/2006/relationships/hyperlink" Target="http://twitter.com/kvernelandgroup" TargetMode="External"/><Relationship Id="rId29" Type="http://schemas.openxmlformats.org/officeDocument/2006/relationships/hyperlink" Target="http://twitter.com/im_farmin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instagram.com/kverneland_ien/" TargetMode="Externa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download.kvernelandgroup.com/remoteimage/download/195861/2817792/original_download" TargetMode="External"/><Relationship Id="rId23" Type="http://schemas.openxmlformats.org/officeDocument/2006/relationships/image" Target="media/image6.png"/><Relationship Id="rId28" Type="http://schemas.openxmlformats.org/officeDocument/2006/relationships/hyperlink" Target="http://www.facebook.com/iMFarming" TargetMode="Externa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www.youtube.com/kvernelandgrp" TargetMode="External"/><Relationship Id="rId27" Type="http://schemas.openxmlformats.org/officeDocument/2006/relationships/image" Target="media/image8.pn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250CCB-061A-4F5D-BEFB-051AF669AEA6}">
  <ds:schemaRefs>
    <ds:schemaRef ds:uri="http://schemas.microsoft.com/sharepoint/v3/contenttype/forms"/>
  </ds:schemaRefs>
</ds:datastoreItem>
</file>

<file path=customXml/itemProps2.xml><?xml version="1.0" encoding="utf-8"?>
<ds:datastoreItem xmlns:ds="http://schemas.openxmlformats.org/officeDocument/2006/customXml" ds:itemID="{A9F5BA78-4E18-495C-9854-671398BD913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03A8567-5ED1-4D49-B306-0F8C1AE730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B1DFFAD-3290-4977-8174-9F9E8B60B1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593</Words>
  <Characters>3739</Characters>
  <Application>Microsoft Office Word</Application>
  <DocSecurity>0</DocSecurity>
  <Lines>31</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Kverneland Group</Company>
  <LinksUpToDate>false</LinksUpToDate>
  <CharactersWithSpaces>4324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5</cp:revision>
  <cp:lastPrinted>2018-05-28T12:06:00Z</cp:lastPrinted>
  <dcterms:created xsi:type="dcterms:W3CDTF">2021-11-12T15:41:00Z</dcterms:created>
  <dcterms:modified xsi:type="dcterms:W3CDTF">2021-11-15T08:27:00Z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KVG-Library">
    <vt:lpwstr>Environment</vt:lpwstr>
  </property>
  <property fmtid="{D5CDD505-2E9C-101B-9397-08002B2CF9AE}" pid="5" name="TaxCatchAll">
    <vt:lpwstr>3;#Marketing ＆ Sales|c886c2dc-0bec-4d07-b36a-1969cfa49bee</vt:lpwstr>
  </property>
  <property fmtid="{D5CDD505-2E9C-101B-9397-08002B2CF9AE}" pid="6" name="fc2ca19f6b7646e792695f443b5e3d55">
    <vt:lpwstr>Marketing ＆ Sales|c886c2dc-0bec-4d07-b36a-1969cfa49bee</vt:lpwstr>
  </property>
</Properties>
</file>