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77777777" w:rsidR="00C923A0" w:rsidRPr="00D85D34" w:rsidRDefault="00C923A0" w:rsidP="00C923A0">
      <w:pPr>
        <w:spacing w:after="0" w:line="240" w:lineRule="auto"/>
        <w:rPr>
          <w:rFonts w:ascii="Arial" w:eastAsia="Times New Roman" w:hAnsi="Arial" w:cs="Arial"/>
          <w:sz w:val="28"/>
          <w:szCs w:val="28"/>
        </w:rPr>
      </w:pPr>
    </w:p>
    <w:p w14:paraId="5F4E3C1E" w14:textId="77777777" w:rsidR="00C923A0" w:rsidRPr="00D85D34" w:rsidRDefault="00C923A0" w:rsidP="00C923A0">
      <w:pPr>
        <w:spacing w:after="0" w:line="240" w:lineRule="auto"/>
        <w:rPr>
          <w:rFonts w:ascii="Arial" w:eastAsia="Times New Roman" w:hAnsi="Arial" w:cs="Arial"/>
          <w:sz w:val="28"/>
          <w:szCs w:val="28"/>
        </w:rPr>
      </w:pPr>
    </w:p>
    <w:p w14:paraId="39082924" w14:textId="77777777" w:rsidR="00CB7D47" w:rsidRPr="006B1F36" w:rsidRDefault="00CB7D47" w:rsidP="00CB7D47">
      <w:pPr>
        <w:spacing w:after="0" w:line="240" w:lineRule="auto"/>
        <w:jc w:val="center"/>
        <w:rPr>
          <w:rFonts w:ascii="Arial" w:eastAsia="Times New Roman" w:hAnsi="Arial" w:cs="Arial"/>
          <w:sz w:val="28"/>
          <w:szCs w:val="28"/>
          <w:lang w:val="de-DE"/>
        </w:rPr>
      </w:pPr>
      <w:r w:rsidRPr="006B1F36">
        <w:rPr>
          <w:rFonts w:ascii="Arial" w:eastAsia="Times New Roman" w:hAnsi="Arial" w:cs="Arial"/>
          <w:sz w:val="28"/>
          <w:szCs w:val="28"/>
          <w:lang w:val="de-DE"/>
        </w:rPr>
        <w:t>PRESSEMITTEILUNG</w:t>
      </w:r>
    </w:p>
    <w:p w14:paraId="60C31B5C" w14:textId="77777777" w:rsidR="00C923A0" w:rsidRPr="00CB7D47" w:rsidRDefault="00C923A0" w:rsidP="00C923A0">
      <w:pPr>
        <w:spacing w:after="0" w:line="240" w:lineRule="auto"/>
        <w:jc w:val="center"/>
        <w:rPr>
          <w:rFonts w:ascii="Arial" w:eastAsia="Times New Roman" w:hAnsi="Arial" w:cs="Arial"/>
          <w:sz w:val="28"/>
          <w:szCs w:val="28"/>
          <w:lang w:val="de-DE"/>
        </w:rPr>
      </w:pPr>
    </w:p>
    <w:p w14:paraId="38142CCF" w14:textId="77705EC3" w:rsidR="00C50784" w:rsidRPr="00CB7D47" w:rsidRDefault="00C50784" w:rsidP="62EAE088">
      <w:pPr>
        <w:spacing w:after="0" w:line="240" w:lineRule="auto"/>
        <w:jc w:val="center"/>
        <w:rPr>
          <w:rFonts w:ascii="Arial" w:eastAsia="Times New Roman" w:hAnsi="Arial" w:cs="Arial"/>
          <w:b/>
          <w:bCs/>
          <w:sz w:val="28"/>
          <w:szCs w:val="28"/>
          <w:lang w:val="de-DE"/>
        </w:rPr>
      </w:pPr>
      <w:r w:rsidRPr="00CB7D47">
        <w:rPr>
          <w:lang w:val="de-DE"/>
        </w:rPr>
        <w:br/>
      </w:r>
      <w:r w:rsidR="00B54580" w:rsidRPr="00CB7D47">
        <w:rPr>
          <w:rFonts w:ascii="Arial" w:eastAsia="Times New Roman" w:hAnsi="Arial" w:cs="Arial"/>
          <w:b/>
          <w:bCs/>
          <w:sz w:val="28"/>
          <w:szCs w:val="28"/>
          <w:lang w:val="de-DE"/>
        </w:rPr>
        <w:t xml:space="preserve">  </w:t>
      </w:r>
      <w:r w:rsidR="62EAE088" w:rsidRPr="00CB7D47">
        <w:rPr>
          <w:rFonts w:ascii="Arial" w:eastAsia="Times New Roman" w:hAnsi="Arial" w:cs="Arial"/>
          <w:b/>
          <w:bCs/>
          <w:sz w:val="28"/>
          <w:szCs w:val="28"/>
          <w:lang w:val="de-DE"/>
        </w:rPr>
        <w:t xml:space="preserve">Kverneland Kurzscheibeneggen und Grubber  </w:t>
      </w:r>
    </w:p>
    <w:p w14:paraId="63CDB6CC" w14:textId="04BB25E4" w:rsidR="62EAE088" w:rsidRPr="00BF3D8B" w:rsidRDefault="62EAE088" w:rsidP="00BF3D8B">
      <w:pPr>
        <w:spacing w:after="0" w:line="240" w:lineRule="auto"/>
        <w:jc w:val="center"/>
        <w:rPr>
          <w:rFonts w:ascii="Arial" w:eastAsia="Times New Roman" w:hAnsi="Arial" w:cs="Arial"/>
          <w:bCs/>
          <w:sz w:val="24"/>
          <w:szCs w:val="24"/>
          <w:lang w:val="de-DE"/>
        </w:rPr>
      </w:pPr>
      <w:r w:rsidRPr="00BF3D8B">
        <w:rPr>
          <w:rFonts w:ascii="Arial" w:eastAsia="Times New Roman" w:hAnsi="Arial" w:cs="Arial"/>
          <w:bCs/>
          <w:sz w:val="24"/>
          <w:szCs w:val="24"/>
          <w:lang w:val="de-DE"/>
        </w:rPr>
        <w:t>Optimiert die Rückverfestigung des Bodens</w:t>
      </w:r>
    </w:p>
    <w:p w14:paraId="5BEA4F05" w14:textId="77777777" w:rsidR="00C923A0" w:rsidRPr="00CB7D47" w:rsidRDefault="00C923A0" w:rsidP="00C923A0">
      <w:pPr>
        <w:spacing w:after="0" w:line="240" w:lineRule="auto"/>
        <w:rPr>
          <w:rFonts w:ascii="Arial" w:eastAsia="Times New Roman" w:hAnsi="Arial" w:cs="Arial"/>
          <w:sz w:val="28"/>
          <w:szCs w:val="28"/>
          <w:lang w:val="de-DE"/>
        </w:rPr>
      </w:pPr>
    </w:p>
    <w:p w14:paraId="5F65F6CD" w14:textId="77777777" w:rsidR="00285D5B" w:rsidRPr="00CB7D47" w:rsidRDefault="00285D5B" w:rsidP="00C923A0">
      <w:pPr>
        <w:spacing w:after="0" w:line="240" w:lineRule="auto"/>
        <w:rPr>
          <w:rFonts w:ascii="Arial" w:eastAsia="Times New Roman" w:hAnsi="Arial" w:cs="Arial"/>
          <w:lang w:val="de-DE"/>
        </w:rPr>
      </w:pPr>
    </w:p>
    <w:p w14:paraId="02218729" w14:textId="7B776F00" w:rsidR="00CB7D47" w:rsidRDefault="00CB7D47" w:rsidP="00BF3D8B">
      <w:pPr>
        <w:spacing w:after="0" w:line="240" w:lineRule="auto"/>
        <w:rPr>
          <w:rFonts w:ascii="Arial" w:eastAsia="Times New Roman" w:hAnsi="Arial" w:cs="Arial"/>
          <w:lang w:val="de-DE"/>
        </w:rPr>
      </w:pPr>
      <w:r w:rsidRPr="00BF3D8B">
        <w:rPr>
          <w:rFonts w:ascii="Arial" w:eastAsia="Times New Roman" w:hAnsi="Arial" w:cs="Arial"/>
          <w:lang w:val="de-DE"/>
        </w:rPr>
        <w:t>21.06.2022 Soest, Deutschland</w:t>
      </w:r>
    </w:p>
    <w:p w14:paraId="2FEA5F91" w14:textId="77777777" w:rsidR="003E2393" w:rsidRPr="00BF3D8B" w:rsidRDefault="003E2393" w:rsidP="00BF3D8B">
      <w:pPr>
        <w:spacing w:after="0" w:line="240" w:lineRule="auto"/>
        <w:rPr>
          <w:rFonts w:ascii="Arial" w:eastAsia="Times New Roman" w:hAnsi="Arial" w:cs="Arial"/>
          <w:lang w:val="de-DE"/>
        </w:rPr>
      </w:pPr>
    </w:p>
    <w:p w14:paraId="2FED5636" w14:textId="77777777" w:rsidR="00BF3D8B" w:rsidRPr="00BF3D8B" w:rsidRDefault="00BF3D8B" w:rsidP="00BF3D8B">
      <w:pPr>
        <w:spacing w:after="0" w:line="240" w:lineRule="auto"/>
        <w:jc w:val="center"/>
        <w:rPr>
          <w:rFonts w:ascii="Arial" w:eastAsia="Times New Roman" w:hAnsi="Arial" w:cs="Arial"/>
        </w:rPr>
      </w:pPr>
      <w:r w:rsidRPr="00BF3D8B">
        <w:rPr>
          <w:noProof/>
          <w:lang w:val="de-DE" w:eastAsia="de-DE"/>
        </w:rPr>
        <w:drawing>
          <wp:inline distT="0" distB="0" distL="0" distR="0" wp14:anchorId="0F0647D2" wp14:editId="4C0ABFA0">
            <wp:extent cx="4224271" cy="3166452"/>
            <wp:effectExtent l="0" t="0" r="5080" b="0"/>
            <wp:docPr id="523835958" name="Grafik 5238359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24271" cy="3166452"/>
                    </a:xfrm>
                    <a:prstGeom prst="rect">
                      <a:avLst/>
                    </a:prstGeom>
                  </pic:spPr>
                </pic:pic>
              </a:graphicData>
            </a:graphic>
          </wp:inline>
        </w:drawing>
      </w:r>
    </w:p>
    <w:p w14:paraId="3F112005" w14:textId="77777777" w:rsidR="00BF3D8B" w:rsidRPr="00BF3D8B" w:rsidRDefault="00BF3D8B" w:rsidP="00BF3D8B">
      <w:pPr>
        <w:spacing w:after="0" w:line="240" w:lineRule="auto"/>
        <w:jc w:val="center"/>
        <w:rPr>
          <w:rFonts w:ascii="Arial" w:eastAsia="Times New Roman" w:hAnsi="Arial" w:cs="Arial"/>
          <w:i/>
          <w:iCs/>
          <w:sz w:val="20"/>
          <w:szCs w:val="20"/>
          <w:lang w:val="de-DE"/>
        </w:rPr>
      </w:pPr>
      <w:r w:rsidRPr="00BF3D8B">
        <w:rPr>
          <w:rFonts w:ascii="Arial" w:eastAsia="Times New Roman" w:hAnsi="Arial" w:cs="Arial"/>
          <w:i/>
          <w:iCs/>
          <w:sz w:val="20"/>
          <w:szCs w:val="20"/>
          <w:lang w:val="de-DE"/>
        </w:rPr>
        <w:t>Kverneland ergänzt die Auswahl an Walzen und Nachlaufstriegel</w:t>
      </w:r>
    </w:p>
    <w:p w14:paraId="01260913" w14:textId="382F1A3D" w:rsidR="00FB774C" w:rsidRDefault="00FB774C" w:rsidP="00BF3D8B">
      <w:pPr>
        <w:spacing w:after="0" w:line="240" w:lineRule="auto"/>
        <w:rPr>
          <w:rFonts w:ascii="Arial" w:eastAsia="Times New Roman" w:hAnsi="Arial" w:cs="Arial"/>
          <w:lang w:val="de-DE"/>
        </w:rPr>
      </w:pPr>
    </w:p>
    <w:p w14:paraId="020E5AB9" w14:textId="77777777" w:rsidR="003E2393" w:rsidRPr="00BF3D8B" w:rsidRDefault="003E2393" w:rsidP="00BF3D8B">
      <w:pPr>
        <w:spacing w:after="0" w:line="240" w:lineRule="auto"/>
        <w:rPr>
          <w:rFonts w:ascii="Arial" w:eastAsia="Times New Roman" w:hAnsi="Arial" w:cs="Arial"/>
          <w:lang w:val="de-DE"/>
        </w:rPr>
      </w:pPr>
    </w:p>
    <w:p w14:paraId="49A7C6D4" w14:textId="30D1EBB7" w:rsidR="62EAE088" w:rsidRPr="00BF3D8B" w:rsidRDefault="62EAE088" w:rsidP="00BF3D8B">
      <w:pPr>
        <w:spacing w:after="0" w:line="240" w:lineRule="auto"/>
        <w:rPr>
          <w:rFonts w:ascii="Arial" w:eastAsia="Times New Roman" w:hAnsi="Arial" w:cs="Arial"/>
          <w:b/>
          <w:bCs/>
          <w:lang w:val="de-DE"/>
        </w:rPr>
      </w:pPr>
      <w:r w:rsidRPr="00BF3D8B">
        <w:rPr>
          <w:rFonts w:ascii="Arial" w:eastAsia="Times New Roman" w:hAnsi="Arial" w:cs="Arial"/>
          <w:b/>
          <w:bCs/>
          <w:lang w:val="de-DE"/>
        </w:rPr>
        <w:t>Das erweiterte Angebot an Walzen und Striegel für die Kverneland Kurzscheibeneggen und Grubber gewährleistet eine perfekte Rückverfestigung unter allen Bedingungen</w:t>
      </w:r>
    </w:p>
    <w:p w14:paraId="2D67B0A9" w14:textId="7DF10F71" w:rsidR="003140A7" w:rsidRPr="00BF3D8B" w:rsidRDefault="003140A7" w:rsidP="00BF3D8B">
      <w:pPr>
        <w:spacing w:after="0" w:line="240" w:lineRule="auto"/>
        <w:rPr>
          <w:rFonts w:ascii="Arial" w:eastAsia="Times New Roman" w:hAnsi="Arial" w:cs="Arial"/>
          <w:lang w:val="de-DE"/>
        </w:rPr>
      </w:pPr>
    </w:p>
    <w:p w14:paraId="09703252" w14:textId="47B97174" w:rsidR="62EAE088" w:rsidRPr="00BF3D8B" w:rsidRDefault="62EAE088" w:rsidP="00BF3D8B">
      <w:pPr>
        <w:spacing w:after="0" w:line="240" w:lineRule="auto"/>
        <w:rPr>
          <w:rFonts w:ascii="Arial" w:eastAsia="Times New Roman" w:hAnsi="Arial" w:cs="Arial"/>
          <w:lang w:val="de-DE"/>
        </w:rPr>
      </w:pPr>
      <w:r w:rsidRPr="00BF3D8B">
        <w:rPr>
          <w:rFonts w:ascii="Arial" w:eastAsia="Times New Roman" w:hAnsi="Arial" w:cs="Arial"/>
          <w:lang w:val="de-DE"/>
        </w:rPr>
        <w:t>Die Rückverfestigung des Bodens ist ein entscheidender Teil des Anbauprozesses. Die Walze und das hintere Anbaugerät machen den Unterschied aus und ermöglichen die präziseste Anpassung an die spezifischen Anforderungen der verschiedenen Bodentypen und -bedingungen. Darüber hinaus muss bei der Suche nach der richtigen Kombination auch die Hubkapazität des Traktors berücksichtigt werden.</w:t>
      </w:r>
    </w:p>
    <w:p w14:paraId="420D3C89" w14:textId="7CD395E0" w:rsidR="000E7232" w:rsidRPr="00BF3D8B" w:rsidRDefault="000E7232" w:rsidP="00BF3D8B">
      <w:pPr>
        <w:spacing w:after="0" w:line="240" w:lineRule="auto"/>
        <w:rPr>
          <w:rFonts w:ascii="Arial" w:eastAsia="Times New Roman" w:hAnsi="Arial" w:cs="Arial"/>
          <w:b/>
          <w:lang w:val="de-DE"/>
        </w:rPr>
      </w:pPr>
    </w:p>
    <w:p w14:paraId="2B41080B" w14:textId="64CC78BA" w:rsidR="00197B54" w:rsidRPr="00BF3D8B" w:rsidRDefault="00197B54" w:rsidP="00BF3D8B">
      <w:pPr>
        <w:spacing w:after="0" w:line="240" w:lineRule="auto"/>
        <w:rPr>
          <w:rFonts w:ascii="Arial" w:eastAsia="Times New Roman" w:hAnsi="Arial" w:cs="Arial"/>
          <w:b/>
          <w:bCs/>
          <w:lang w:val="de-DE"/>
        </w:rPr>
      </w:pPr>
      <w:proofErr w:type="spellStart"/>
      <w:r w:rsidRPr="00BF3D8B">
        <w:rPr>
          <w:rFonts w:ascii="Arial" w:eastAsia="Times New Roman" w:hAnsi="Arial" w:cs="Arial"/>
          <w:b/>
          <w:bCs/>
          <w:lang w:val="de-DE"/>
        </w:rPr>
        <w:t>Actipress</w:t>
      </w:r>
      <w:proofErr w:type="spellEnd"/>
      <w:r w:rsidRPr="00BF3D8B">
        <w:rPr>
          <w:rFonts w:ascii="Arial" w:eastAsia="Times New Roman" w:hAnsi="Arial" w:cs="Arial"/>
          <w:b/>
          <w:bCs/>
          <w:lang w:val="de-DE"/>
        </w:rPr>
        <w:t xml:space="preserve"> Single Walze</w:t>
      </w:r>
    </w:p>
    <w:p w14:paraId="2D94C963" w14:textId="1941B835" w:rsidR="62EAE088" w:rsidRPr="00BF3D8B" w:rsidRDefault="62EAE088" w:rsidP="00BF3D8B">
      <w:pPr>
        <w:spacing w:after="0" w:line="240" w:lineRule="auto"/>
        <w:rPr>
          <w:rFonts w:ascii="Arial" w:eastAsia="Times New Roman" w:hAnsi="Arial" w:cs="Arial"/>
          <w:lang w:val="de-DE"/>
        </w:rPr>
      </w:pPr>
      <w:r w:rsidRPr="00BF3D8B">
        <w:rPr>
          <w:rFonts w:ascii="Arial" w:eastAsia="Times New Roman" w:hAnsi="Arial" w:cs="Arial"/>
          <w:lang w:val="de-DE"/>
        </w:rPr>
        <w:t xml:space="preserve">"Bodenrückverfestigung und Einebnung, entweder nach der Ernte für eine optimale Keimung von Unkraut oder zur Verringerung der Bodenporosität und zur Begrenzung der Verdunstung bei trockenen Bedingungen als Vorbereitung für ein festes </w:t>
      </w:r>
      <w:proofErr w:type="spellStart"/>
      <w:r w:rsidRPr="00BF3D8B">
        <w:rPr>
          <w:rFonts w:ascii="Arial" w:eastAsia="Times New Roman" w:hAnsi="Arial" w:cs="Arial"/>
          <w:lang w:val="de-DE"/>
        </w:rPr>
        <w:t>Saatbett</w:t>
      </w:r>
      <w:proofErr w:type="spellEnd"/>
      <w:r w:rsidRPr="00BF3D8B">
        <w:rPr>
          <w:rFonts w:ascii="Arial" w:eastAsia="Times New Roman" w:hAnsi="Arial" w:cs="Arial"/>
          <w:lang w:val="de-DE"/>
        </w:rPr>
        <w:t xml:space="preserve"> und eine wetterfeste Oberfläche, sind nur einige der Hauptaufgaben der Walzen bei einer Maschine in der Bodenbearbeitung", erklärt Michael Kotthoff, Produktmanager. "Durch die kompaktere Bauweise und das geringere Gewicht kann die </w:t>
      </w:r>
      <w:proofErr w:type="spellStart"/>
      <w:r w:rsidRPr="00BF3D8B">
        <w:rPr>
          <w:rFonts w:ascii="Arial" w:eastAsia="Times New Roman" w:hAnsi="Arial" w:cs="Arial"/>
          <w:lang w:val="de-DE"/>
        </w:rPr>
        <w:t>Actipress</w:t>
      </w:r>
      <w:proofErr w:type="spellEnd"/>
      <w:r w:rsidRPr="00BF3D8B">
        <w:rPr>
          <w:rFonts w:ascii="Arial" w:eastAsia="Times New Roman" w:hAnsi="Arial" w:cs="Arial"/>
          <w:lang w:val="de-DE"/>
        </w:rPr>
        <w:t xml:space="preserve"> Single eine gute Alternative zur bekannten </w:t>
      </w:r>
      <w:proofErr w:type="spellStart"/>
      <w:r w:rsidRPr="00BF3D8B">
        <w:rPr>
          <w:rFonts w:ascii="Arial" w:eastAsia="Times New Roman" w:hAnsi="Arial" w:cs="Arial"/>
          <w:lang w:val="de-DE"/>
        </w:rPr>
        <w:t>Actipress</w:t>
      </w:r>
      <w:proofErr w:type="spellEnd"/>
      <w:r w:rsidRPr="00BF3D8B">
        <w:rPr>
          <w:rFonts w:ascii="Arial" w:eastAsia="Times New Roman" w:hAnsi="Arial" w:cs="Arial"/>
          <w:lang w:val="de-DE"/>
        </w:rPr>
        <w:t xml:space="preserve"> </w:t>
      </w:r>
      <w:proofErr w:type="spellStart"/>
      <w:r w:rsidRPr="00BF3D8B">
        <w:rPr>
          <w:rFonts w:ascii="Arial" w:eastAsia="Times New Roman" w:hAnsi="Arial" w:cs="Arial"/>
          <w:lang w:val="de-DE"/>
        </w:rPr>
        <w:t>Twin</w:t>
      </w:r>
      <w:proofErr w:type="spellEnd"/>
      <w:r w:rsidRPr="00BF3D8B">
        <w:rPr>
          <w:rFonts w:ascii="Arial" w:eastAsia="Times New Roman" w:hAnsi="Arial" w:cs="Arial"/>
          <w:lang w:val="de-DE"/>
        </w:rPr>
        <w:t xml:space="preserve"> Walze sein, vor allem für Dreipunkt-Anbaugeräte."</w:t>
      </w:r>
    </w:p>
    <w:p w14:paraId="06E8D9EC" w14:textId="5D6AC090" w:rsidR="62EAE088" w:rsidRPr="00BF3D8B" w:rsidRDefault="62EAE088" w:rsidP="00BF3D8B">
      <w:pPr>
        <w:spacing w:after="0" w:line="240" w:lineRule="auto"/>
        <w:rPr>
          <w:rFonts w:ascii="Arial" w:eastAsia="Times New Roman" w:hAnsi="Arial" w:cs="Arial"/>
          <w:lang w:val="de-DE"/>
        </w:rPr>
      </w:pPr>
      <w:r w:rsidRPr="00BF3D8B">
        <w:rPr>
          <w:rFonts w:ascii="Arial" w:eastAsia="Times New Roman" w:hAnsi="Arial" w:cs="Arial"/>
          <w:lang w:val="de-DE"/>
        </w:rPr>
        <w:t xml:space="preserve"> </w:t>
      </w:r>
    </w:p>
    <w:p w14:paraId="2448ECD9" w14:textId="76EBF792" w:rsidR="62EAE088" w:rsidRPr="00BF3D8B" w:rsidRDefault="62EAE088" w:rsidP="00BF3D8B">
      <w:pPr>
        <w:spacing w:after="0" w:line="240" w:lineRule="auto"/>
        <w:rPr>
          <w:rFonts w:ascii="Arial" w:eastAsia="Times New Roman" w:hAnsi="Arial" w:cs="Arial"/>
          <w:lang w:val="de-DE"/>
        </w:rPr>
      </w:pPr>
    </w:p>
    <w:p w14:paraId="58F8E619" w14:textId="5FA0421E" w:rsidR="00BF3D8B" w:rsidRDefault="00F538E9" w:rsidP="00BF3D8B">
      <w:pPr>
        <w:spacing w:after="0" w:line="240" w:lineRule="auto"/>
        <w:jc w:val="center"/>
        <w:rPr>
          <w:noProof/>
          <w:lang w:val="en-US" w:eastAsia="de-DE"/>
        </w:rPr>
      </w:pPr>
      <w:r w:rsidRPr="00BF3D8B">
        <w:rPr>
          <w:noProof/>
          <w:lang w:val="de-DE" w:eastAsia="de-DE"/>
        </w:rPr>
        <w:lastRenderedPageBreak/>
        <w:drawing>
          <wp:inline distT="0" distB="0" distL="0" distR="0" wp14:anchorId="163E2353" wp14:editId="43540EDF">
            <wp:extent cx="3149341" cy="1543050"/>
            <wp:effectExtent l="0" t="0" r="0" b="0"/>
            <wp:docPr id="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12">
                      <a:extLst>
                        <a:ext uri="{28A0092B-C50C-407E-A947-70E740481C1C}">
                          <a14:useLocalDpi xmlns:a14="http://schemas.microsoft.com/office/drawing/2010/main"/>
                        </a:ext>
                      </a:extLst>
                    </a:blip>
                    <a:stretch>
                      <a:fillRect/>
                    </a:stretch>
                  </pic:blipFill>
                  <pic:spPr>
                    <a:xfrm>
                      <a:off x="0" y="0"/>
                      <a:ext cx="3149341" cy="1543050"/>
                    </a:xfrm>
                    <a:prstGeom prst="rect">
                      <a:avLst/>
                    </a:prstGeom>
                  </pic:spPr>
                </pic:pic>
              </a:graphicData>
            </a:graphic>
          </wp:inline>
        </w:drawing>
      </w:r>
    </w:p>
    <w:p w14:paraId="2F3A344E" w14:textId="0AD2EDC9" w:rsidR="00F538E9" w:rsidRPr="00BF3D8B" w:rsidRDefault="00F538E9" w:rsidP="00BF3D8B">
      <w:pPr>
        <w:spacing w:after="0" w:line="240" w:lineRule="auto"/>
        <w:rPr>
          <w:rFonts w:ascii="Arial" w:eastAsia="Times New Roman" w:hAnsi="Arial" w:cs="Arial"/>
        </w:rPr>
      </w:pPr>
      <w:r w:rsidRPr="00BF3D8B">
        <w:rPr>
          <w:noProof/>
          <w:lang w:val="de-DE" w:eastAsia="de-DE"/>
        </w:rPr>
        <w:drawing>
          <wp:inline distT="0" distB="0" distL="0" distR="0" wp14:anchorId="0FFD01A6" wp14:editId="2E2490B1">
            <wp:extent cx="758996" cy="2585052"/>
            <wp:effectExtent l="1588" t="0" r="4762" b="4763"/>
            <wp:docPr id="1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pic:nvPicPr>
                  <pic:blipFill>
                    <a:blip r:embed="rId13">
                      <a:extLst>
                        <a:ext uri="{28A0092B-C50C-407E-A947-70E740481C1C}">
                          <a14:useLocalDpi xmlns:a14="http://schemas.microsoft.com/office/drawing/2010/main"/>
                        </a:ext>
                      </a:extLst>
                    </a:blip>
                    <a:stretch>
                      <a:fillRect/>
                    </a:stretch>
                  </pic:blipFill>
                  <pic:spPr>
                    <a:xfrm rot="5400000">
                      <a:off x="0" y="0"/>
                      <a:ext cx="758996" cy="2585052"/>
                    </a:xfrm>
                    <a:prstGeom prst="rect">
                      <a:avLst/>
                    </a:prstGeom>
                  </pic:spPr>
                </pic:pic>
              </a:graphicData>
            </a:graphic>
          </wp:inline>
        </w:drawing>
      </w:r>
      <w:r w:rsidRPr="00BF3D8B">
        <w:rPr>
          <w:noProof/>
          <w:lang w:val="en-US" w:eastAsia="de-DE"/>
        </w:rPr>
        <w:t xml:space="preserve"> </w:t>
      </w:r>
      <w:r w:rsidRPr="00BF3D8B">
        <w:rPr>
          <w:noProof/>
          <w:lang w:val="de-DE" w:eastAsia="de-DE"/>
        </w:rPr>
        <w:drawing>
          <wp:inline distT="0" distB="0" distL="0" distR="0" wp14:anchorId="284BBB88" wp14:editId="699FE8FE">
            <wp:extent cx="2560476" cy="697566"/>
            <wp:effectExtent l="0" t="0" r="0" b="7620"/>
            <wp:docPr id="2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pic:nvPicPr>
                  <pic:blipFill>
                    <a:blip r:embed="rId14">
                      <a:extLst>
                        <a:ext uri="{28A0092B-C50C-407E-A947-70E740481C1C}">
                          <a14:useLocalDpi xmlns:a14="http://schemas.microsoft.com/office/drawing/2010/main"/>
                        </a:ext>
                      </a:extLst>
                    </a:blip>
                    <a:stretch>
                      <a:fillRect/>
                    </a:stretch>
                  </pic:blipFill>
                  <pic:spPr>
                    <a:xfrm>
                      <a:off x="0" y="0"/>
                      <a:ext cx="2560476" cy="697566"/>
                    </a:xfrm>
                    <a:prstGeom prst="rect">
                      <a:avLst/>
                    </a:prstGeom>
                  </pic:spPr>
                </pic:pic>
              </a:graphicData>
            </a:graphic>
          </wp:inline>
        </w:drawing>
      </w:r>
    </w:p>
    <w:p w14:paraId="13C14157" w14:textId="77777777" w:rsidR="00F124A5" w:rsidRPr="00BF3D8B" w:rsidRDefault="00F124A5" w:rsidP="00BF3D8B">
      <w:pPr>
        <w:spacing w:after="0" w:line="240" w:lineRule="auto"/>
        <w:rPr>
          <w:rFonts w:ascii="Arial" w:eastAsia="Times New Roman" w:hAnsi="Arial" w:cs="Arial"/>
        </w:rPr>
      </w:pPr>
    </w:p>
    <w:p w14:paraId="4E6F0175" w14:textId="77777777" w:rsidR="000E7232" w:rsidRPr="00BF3D8B" w:rsidRDefault="000E7232" w:rsidP="00BF3D8B">
      <w:pPr>
        <w:spacing w:after="0" w:line="240" w:lineRule="auto"/>
        <w:rPr>
          <w:rFonts w:ascii="Arial" w:eastAsia="Times New Roman" w:hAnsi="Arial" w:cs="Arial"/>
        </w:rPr>
      </w:pPr>
    </w:p>
    <w:p w14:paraId="014313B7" w14:textId="0075670A" w:rsidR="62EAE088" w:rsidRPr="00BF3D8B" w:rsidRDefault="62EAE088" w:rsidP="00BF3D8B">
      <w:pPr>
        <w:spacing w:after="0" w:line="240" w:lineRule="auto"/>
        <w:rPr>
          <w:rFonts w:ascii="Arial" w:eastAsia="Times New Roman" w:hAnsi="Arial" w:cs="Arial"/>
          <w:lang w:val="de-DE"/>
        </w:rPr>
      </w:pPr>
      <w:r w:rsidRPr="00BF3D8B">
        <w:rPr>
          <w:rFonts w:ascii="Arial" w:eastAsia="Times New Roman" w:hAnsi="Arial" w:cs="Arial"/>
          <w:lang w:val="de-DE"/>
        </w:rPr>
        <w:t xml:space="preserve">Um die Aufgaben der Saatbettbereitung und die Erhaltung der Bodenstruktur für eine witterungsbeständige Oberfläche und ein verringertes Risiko der Bodenerosion miteinander in Einklang zu bringen, ist oft ein stärker gewelltes Profil erforderlich. Daher wurde die </w:t>
      </w:r>
      <w:proofErr w:type="spellStart"/>
      <w:r w:rsidRPr="00BF3D8B">
        <w:rPr>
          <w:rFonts w:ascii="Arial" w:eastAsia="Times New Roman" w:hAnsi="Arial" w:cs="Arial"/>
          <w:lang w:val="de-DE"/>
        </w:rPr>
        <w:t>Actipress</w:t>
      </w:r>
      <w:proofErr w:type="spellEnd"/>
      <w:r w:rsidRPr="00BF3D8B">
        <w:rPr>
          <w:rFonts w:ascii="Arial" w:eastAsia="Times New Roman" w:hAnsi="Arial" w:cs="Arial"/>
          <w:lang w:val="de-DE"/>
        </w:rPr>
        <w:t xml:space="preserve"> Single-Walze entwickelt, um bei leichten bis mittleren Bodenverhältnissen ein geriffeltes Bodenprofil zu hinterlassen. Für den Einsatz unter klebrigeren Bedingungen können Abstreifer hinzugefügt werden, die auch als Hartmetallabstreifer für </w:t>
      </w:r>
      <w:proofErr w:type="spellStart"/>
      <w:r w:rsidRPr="00BF3D8B">
        <w:rPr>
          <w:rFonts w:ascii="Arial" w:eastAsia="Times New Roman" w:hAnsi="Arial" w:cs="Arial"/>
          <w:lang w:val="de-DE"/>
        </w:rPr>
        <w:t>abrasivere</w:t>
      </w:r>
      <w:proofErr w:type="spellEnd"/>
      <w:r w:rsidRPr="00BF3D8B">
        <w:rPr>
          <w:rFonts w:ascii="Arial" w:eastAsia="Times New Roman" w:hAnsi="Arial" w:cs="Arial"/>
          <w:lang w:val="de-DE"/>
        </w:rPr>
        <w:t xml:space="preserve"> Böden geeignet sind. </w:t>
      </w:r>
    </w:p>
    <w:p w14:paraId="0A55945F" w14:textId="22C4A9A0" w:rsidR="62EAE088" w:rsidRPr="00BF3D8B" w:rsidRDefault="62EAE088" w:rsidP="00BF3D8B">
      <w:pPr>
        <w:spacing w:after="0" w:line="240" w:lineRule="auto"/>
        <w:rPr>
          <w:rFonts w:ascii="Arial" w:eastAsia="Times New Roman" w:hAnsi="Arial" w:cs="Arial"/>
          <w:lang w:val="de-DE"/>
        </w:rPr>
      </w:pPr>
      <w:r w:rsidRPr="00BF3D8B">
        <w:rPr>
          <w:rFonts w:ascii="Arial" w:eastAsia="Times New Roman" w:hAnsi="Arial" w:cs="Arial"/>
          <w:lang w:val="de-DE"/>
        </w:rPr>
        <w:t xml:space="preserve"> </w:t>
      </w:r>
    </w:p>
    <w:p w14:paraId="06D5523C" w14:textId="77777777" w:rsidR="00BF3D8B" w:rsidRDefault="62EAE088" w:rsidP="00BF3D8B">
      <w:pPr>
        <w:spacing w:after="0" w:line="240" w:lineRule="auto"/>
        <w:rPr>
          <w:rFonts w:ascii="Arial" w:eastAsia="Times New Roman" w:hAnsi="Arial" w:cs="Arial"/>
          <w:noProof/>
          <w:lang w:val="de-DE" w:eastAsia="de-DE"/>
        </w:rPr>
      </w:pPr>
      <w:r w:rsidRPr="00BF3D8B">
        <w:rPr>
          <w:rFonts w:ascii="Arial" w:eastAsia="Times New Roman" w:hAnsi="Arial" w:cs="Arial"/>
          <w:noProof/>
          <w:lang w:val="de-DE" w:eastAsia="de-DE"/>
        </w:rPr>
        <w:t>Die Actipress Single-Walze wird für die gesamte Palette der Kverneland Grubber und Kurzscheibeneggen erhältlich sein.</w:t>
      </w:r>
    </w:p>
    <w:p w14:paraId="0244FC35" w14:textId="612B5477" w:rsidR="000E7232" w:rsidRPr="00BF3D8B" w:rsidRDefault="000E7232" w:rsidP="00BF3D8B">
      <w:pPr>
        <w:spacing w:after="0" w:line="240" w:lineRule="auto"/>
        <w:jc w:val="center"/>
        <w:rPr>
          <w:rFonts w:ascii="Arial" w:eastAsia="Times New Roman" w:hAnsi="Arial" w:cs="Arial"/>
          <w:lang w:val="de-DE"/>
        </w:rPr>
      </w:pPr>
      <w:r w:rsidRPr="00BF3D8B">
        <w:rPr>
          <w:noProof/>
          <w:lang w:val="de-DE" w:eastAsia="de-DE"/>
        </w:rPr>
        <w:drawing>
          <wp:inline distT="0" distB="0" distL="0" distR="0" wp14:anchorId="412DE211" wp14:editId="08CAA512">
            <wp:extent cx="4743289" cy="2392036"/>
            <wp:effectExtent l="0" t="0" r="635" b="889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765823" cy="2403400"/>
                    </a:xfrm>
                    <a:prstGeom prst="rect">
                      <a:avLst/>
                    </a:prstGeom>
                  </pic:spPr>
                </pic:pic>
              </a:graphicData>
            </a:graphic>
          </wp:inline>
        </w:drawing>
      </w:r>
      <w:r w:rsidR="003E2393">
        <w:rPr>
          <w:rFonts w:ascii="Arial" w:eastAsia="Times New Roman" w:hAnsi="Arial" w:cs="Arial"/>
          <w:i/>
          <w:iCs/>
          <w:sz w:val="20"/>
          <w:szCs w:val="20"/>
          <w:lang w:val="de-DE"/>
        </w:rPr>
        <w:br/>
      </w:r>
      <w:proofErr w:type="spellStart"/>
      <w:r w:rsidRPr="00BF3D8B">
        <w:rPr>
          <w:rFonts w:ascii="Arial" w:eastAsia="Times New Roman" w:hAnsi="Arial" w:cs="Arial"/>
          <w:i/>
          <w:iCs/>
          <w:sz w:val="20"/>
          <w:szCs w:val="20"/>
          <w:lang w:val="de-DE"/>
        </w:rPr>
        <w:t>Actipress</w:t>
      </w:r>
      <w:proofErr w:type="spellEnd"/>
      <w:r w:rsidRPr="00BF3D8B">
        <w:rPr>
          <w:rFonts w:ascii="Arial" w:eastAsia="Times New Roman" w:hAnsi="Arial" w:cs="Arial"/>
          <w:i/>
          <w:iCs/>
          <w:sz w:val="20"/>
          <w:szCs w:val="20"/>
          <w:lang w:val="de-DE"/>
        </w:rPr>
        <w:t xml:space="preserve"> Single</w:t>
      </w:r>
      <w:r w:rsidR="00061A9E" w:rsidRPr="00BF3D8B">
        <w:rPr>
          <w:rFonts w:ascii="Arial" w:eastAsia="Times New Roman" w:hAnsi="Arial" w:cs="Arial"/>
          <w:i/>
          <w:iCs/>
          <w:sz w:val="20"/>
          <w:szCs w:val="20"/>
          <w:lang w:val="de-DE"/>
        </w:rPr>
        <w:t xml:space="preserve"> Walze und Nachlaufstriegel </w:t>
      </w:r>
      <w:r w:rsidRPr="00BF3D8B">
        <w:rPr>
          <w:rFonts w:ascii="Arial" w:eastAsia="Times New Roman" w:hAnsi="Arial" w:cs="Arial"/>
          <w:i/>
          <w:iCs/>
          <w:sz w:val="20"/>
          <w:szCs w:val="20"/>
          <w:lang w:val="de-DE"/>
        </w:rPr>
        <w:t>an einem</w:t>
      </w:r>
      <w:r w:rsidR="00061A9E" w:rsidRPr="00BF3D8B">
        <w:rPr>
          <w:rFonts w:ascii="Arial" w:eastAsia="Times New Roman" w:hAnsi="Arial" w:cs="Arial"/>
          <w:i/>
          <w:iCs/>
          <w:sz w:val="20"/>
          <w:szCs w:val="20"/>
          <w:lang w:val="de-DE"/>
        </w:rPr>
        <w:t xml:space="preserve"> Kverneland Enduro Pro T</w:t>
      </w:r>
    </w:p>
    <w:p w14:paraId="0841324D" w14:textId="48A6A159" w:rsidR="000E7232" w:rsidRPr="00BF3D8B" w:rsidRDefault="000E7232" w:rsidP="00BF3D8B">
      <w:pPr>
        <w:spacing w:after="0" w:line="240" w:lineRule="auto"/>
        <w:rPr>
          <w:rFonts w:ascii="Arial" w:eastAsia="Times New Roman" w:hAnsi="Arial" w:cs="Arial"/>
          <w:lang w:val="de-DE"/>
        </w:rPr>
      </w:pPr>
    </w:p>
    <w:p w14:paraId="0F7D1BBB" w14:textId="4F5345B9" w:rsidR="006622BB" w:rsidRPr="00BF3D8B" w:rsidRDefault="62EAE088" w:rsidP="00BF3D8B">
      <w:pPr>
        <w:spacing w:after="0" w:line="240" w:lineRule="auto"/>
        <w:rPr>
          <w:rFonts w:ascii="Arial" w:eastAsia="Times New Roman" w:hAnsi="Arial" w:cs="Arial"/>
          <w:b/>
          <w:bCs/>
          <w:lang w:val="de-DE"/>
        </w:rPr>
      </w:pPr>
      <w:r w:rsidRPr="00BF3D8B">
        <w:rPr>
          <w:rFonts w:ascii="Arial" w:eastAsia="Times New Roman" w:hAnsi="Arial" w:cs="Arial"/>
          <w:b/>
          <w:bCs/>
          <w:lang w:val="de-DE"/>
        </w:rPr>
        <w:t>Nachlaufstriegel für die Walze</w:t>
      </w:r>
    </w:p>
    <w:p w14:paraId="7F665FB9" w14:textId="143C52AD" w:rsidR="006622BB" w:rsidRPr="00BF3D8B" w:rsidRDefault="62EAE088" w:rsidP="00BF3D8B">
      <w:pPr>
        <w:spacing w:after="0" w:line="240" w:lineRule="auto"/>
        <w:rPr>
          <w:rFonts w:ascii="Arial" w:eastAsia="Times New Roman" w:hAnsi="Arial" w:cs="Arial"/>
          <w:lang w:val="de-DE"/>
        </w:rPr>
      </w:pPr>
      <w:r w:rsidRPr="00BF3D8B">
        <w:rPr>
          <w:rFonts w:ascii="Arial" w:eastAsia="Times New Roman" w:hAnsi="Arial" w:cs="Arial"/>
          <w:lang w:val="de-DE"/>
        </w:rPr>
        <w:t xml:space="preserve">Um beste Ergebnisse zu erzielen, können alle Kverneland Walzen (Einzel- und Doppelwalzen) jetzt mit einem Nachlaufstriegel hinter der Walze ausgestattet werden. Mit einem Abstand von 170 mm und Fingern von Ø12 x 450 mm führt der Striegel eine Unkrautbekämpfung hinter der Walze durch, indem er die Wurzeln an der Oberfläche hält. Außerdem ermöglicht er eine gleichmäßige Verteilung von Stroh und Rückständen und eine perfekt eingeebnete Bodenoberfläche bei der Saatbettbereitung.   </w:t>
      </w:r>
    </w:p>
    <w:p w14:paraId="4221413C" w14:textId="7725AE13" w:rsidR="006622BB" w:rsidRPr="00CB7D47" w:rsidRDefault="62EAE088" w:rsidP="62EAE088">
      <w:pPr>
        <w:spacing w:after="0" w:line="240" w:lineRule="auto"/>
        <w:rPr>
          <w:rFonts w:ascii="Arial" w:eastAsia="Times New Roman" w:hAnsi="Arial" w:cs="Arial"/>
          <w:lang w:val="de-DE"/>
        </w:rPr>
      </w:pPr>
      <w:r w:rsidRPr="00CB7D47">
        <w:rPr>
          <w:rFonts w:ascii="Arial" w:eastAsia="Times New Roman" w:hAnsi="Arial" w:cs="Arial"/>
          <w:lang w:val="de-DE"/>
        </w:rPr>
        <w:t xml:space="preserve"> </w:t>
      </w:r>
    </w:p>
    <w:p w14:paraId="6BF86802" w14:textId="77777777" w:rsidR="003E2393" w:rsidRDefault="00BF3D8B" w:rsidP="003E2393">
      <w:pPr>
        <w:spacing w:after="0" w:line="240" w:lineRule="auto"/>
        <w:rPr>
          <w:rFonts w:ascii="Arial" w:eastAsia="Times New Roman" w:hAnsi="Arial" w:cs="Arial"/>
          <w:i/>
          <w:color w:val="FF0000"/>
          <w:sz w:val="20"/>
          <w:szCs w:val="20"/>
        </w:rPr>
      </w:pPr>
      <w:proofErr w:type="spellStart"/>
      <w:r>
        <w:rPr>
          <w:rFonts w:ascii="Arial" w:eastAsia="Times New Roman" w:hAnsi="Arial" w:cs="Arial"/>
          <w:i/>
          <w:sz w:val="20"/>
          <w:szCs w:val="20"/>
        </w:rPr>
        <w:t>Zeichenanzahl</w:t>
      </w:r>
      <w:proofErr w:type="spellEnd"/>
      <w:r>
        <w:rPr>
          <w:rFonts w:ascii="Arial" w:eastAsia="Times New Roman" w:hAnsi="Arial" w:cs="Arial"/>
          <w:i/>
          <w:sz w:val="20"/>
          <w:szCs w:val="20"/>
        </w:rPr>
        <w:t xml:space="preserve"> </w:t>
      </w:r>
      <w:proofErr w:type="spellStart"/>
      <w:r>
        <w:rPr>
          <w:rFonts w:ascii="Arial" w:eastAsia="Times New Roman" w:hAnsi="Arial" w:cs="Arial"/>
          <w:i/>
          <w:sz w:val="20"/>
          <w:szCs w:val="20"/>
        </w:rPr>
        <w:t>inkl</w:t>
      </w:r>
      <w:proofErr w:type="spellEnd"/>
      <w:r>
        <w:rPr>
          <w:rFonts w:ascii="Arial" w:eastAsia="Times New Roman" w:hAnsi="Arial" w:cs="Arial"/>
          <w:i/>
          <w:sz w:val="20"/>
          <w:szCs w:val="20"/>
        </w:rPr>
        <w:t xml:space="preserve">. </w:t>
      </w:r>
      <w:proofErr w:type="spellStart"/>
      <w:r>
        <w:rPr>
          <w:rFonts w:ascii="Arial" w:eastAsia="Times New Roman" w:hAnsi="Arial" w:cs="Arial"/>
          <w:i/>
          <w:sz w:val="20"/>
          <w:szCs w:val="20"/>
        </w:rPr>
        <w:t>Leerzeichen</w:t>
      </w:r>
      <w:proofErr w:type="spellEnd"/>
      <w:r w:rsidR="000B7327" w:rsidRPr="00900496">
        <w:rPr>
          <w:rFonts w:ascii="Arial" w:eastAsia="Times New Roman" w:hAnsi="Arial" w:cs="Arial"/>
          <w:i/>
          <w:sz w:val="20"/>
          <w:szCs w:val="20"/>
        </w:rPr>
        <w:t xml:space="preserve">: </w:t>
      </w:r>
      <w:r>
        <w:rPr>
          <w:rFonts w:ascii="Arial" w:eastAsia="Times New Roman" w:hAnsi="Arial" w:cs="Arial"/>
          <w:i/>
          <w:sz w:val="20"/>
          <w:szCs w:val="20"/>
        </w:rPr>
        <w:t>2.593</w:t>
      </w:r>
    </w:p>
    <w:p w14:paraId="7ABBC2BB" w14:textId="77777777" w:rsidR="003E2393" w:rsidRDefault="003E2393" w:rsidP="003E2393">
      <w:pPr>
        <w:spacing w:after="0" w:line="240" w:lineRule="auto"/>
        <w:rPr>
          <w:rFonts w:ascii="Arial" w:eastAsia="Times New Roman" w:hAnsi="Arial" w:cs="Arial"/>
        </w:rPr>
      </w:pPr>
    </w:p>
    <w:p w14:paraId="6C78EF72" w14:textId="56544A85" w:rsidR="00C923A0" w:rsidRPr="00BF3D8B" w:rsidRDefault="00C923A0" w:rsidP="003E2393">
      <w:pPr>
        <w:spacing w:after="0" w:line="240" w:lineRule="auto"/>
        <w:jc w:val="center"/>
        <w:rPr>
          <w:rFonts w:ascii="Arial" w:eastAsia="Times New Roman" w:hAnsi="Arial" w:cs="Arial"/>
          <w:i/>
          <w:color w:val="FF0000"/>
          <w:sz w:val="20"/>
          <w:szCs w:val="20"/>
        </w:rPr>
      </w:pPr>
      <w:r w:rsidRPr="00D85D34">
        <w:rPr>
          <w:rFonts w:ascii="Arial" w:eastAsia="Times New Roman" w:hAnsi="Arial" w:cs="Arial"/>
        </w:rPr>
        <w:t>***</w:t>
      </w:r>
    </w:p>
    <w:p w14:paraId="7686E9BD" w14:textId="77777777" w:rsidR="00C923A0" w:rsidRPr="00D85D34" w:rsidRDefault="00C923A0" w:rsidP="00C923A0">
      <w:pPr>
        <w:spacing w:after="0" w:line="240" w:lineRule="auto"/>
        <w:jc w:val="center"/>
        <w:rPr>
          <w:rFonts w:ascii="Arial" w:eastAsia="Times New Roman" w:hAnsi="Arial" w:cs="Arial"/>
        </w:rPr>
      </w:pPr>
    </w:p>
    <w:p w14:paraId="3CCD9D61" w14:textId="77777777"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14:paraId="31420B64" w14:textId="77777777" w:rsidR="00741773" w:rsidRDefault="00741773" w:rsidP="00741773">
      <w:pPr>
        <w:spacing w:after="0" w:line="240" w:lineRule="auto"/>
        <w:rPr>
          <w:rFonts w:ascii="Arial" w:hAnsi="Arial" w:cs="Arial"/>
          <w:b/>
          <w:lang w:val="de-DE"/>
        </w:rPr>
      </w:pPr>
      <w:r>
        <w:rPr>
          <w:rFonts w:ascii="Arial" w:hAnsi="Arial" w:cs="Arial"/>
          <w:b/>
          <w:lang w:val="de-DE"/>
        </w:rPr>
        <w:t>Kverneland ist eine Marke der Kverneland Group</w:t>
      </w:r>
    </w:p>
    <w:p w14:paraId="4DBBC668" w14:textId="77777777" w:rsidR="00741773" w:rsidRDefault="00741773" w:rsidP="00741773">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6" w:history="1">
        <w:r>
          <w:rPr>
            <w:rStyle w:val="Hyperlink"/>
            <w:rFonts w:ascii="Arial" w:hAnsi="Arial" w:cs="Arial"/>
            <w:lang w:val="de-DE"/>
          </w:rPr>
          <w:t>www.kvernelandgroup.de</w:t>
        </w:r>
      </w:hyperlink>
      <w:r>
        <w:rPr>
          <w:rFonts w:ascii="Arial" w:hAnsi="Arial" w:cs="Arial"/>
          <w:lang w:val="de-DE"/>
        </w:rPr>
        <w:t>.</w:t>
      </w:r>
    </w:p>
    <w:p w14:paraId="37B75DC5" w14:textId="77777777" w:rsidR="00741773" w:rsidRDefault="00741773" w:rsidP="00741773">
      <w:pPr>
        <w:spacing w:after="0"/>
        <w:rPr>
          <w:rFonts w:ascii="Arial" w:hAnsi="Arial" w:cs="Arial"/>
          <w:lang w:val="de-DE"/>
        </w:rPr>
      </w:pPr>
    </w:p>
    <w:p w14:paraId="10952E2E" w14:textId="77777777" w:rsidR="00741773" w:rsidRDefault="00741773" w:rsidP="00741773">
      <w:pPr>
        <w:spacing w:after="0"/>
        <w:jc w:val="center"/>
        <w:rPr>
          <w:rFonts w:ascii="Arial" w:hAnsi="Arial" w:cs="Arial"/>
          <w:lang w:val="de-DE"/>
        </w:rPr>
      </w:pPr>
      <w:r>
        <w:rPr>
          <w:rFonts w:ascii="Arial" w:hAnsi="Arial" w:cs="Arial"/>
          <w:lang w:val="de-DE"/>
        </w:rPr>
        <w:t>- - ENDE - -</w:t>
      </w:r>
    </w:p>
    <w:p w14:paraId="2ABAADEC" w14:textId="102A67CA" w:rsidR="00285D5B" w:rsidRPr="00396CE1" w:rsidRDefault="00285D5B" w:rsidP="003E2393">
      <w:pPr>
        <w:spacing w:after="0" w:line="240" w:lineRule="auto"/>
        <w:rPr>
          <w:rFonts w:ascii="Arial" w:eastAsia="Times New Roman" w:hAnsi="Arial" w:cs="Arial"/>
          <w:sz w:val="24"/>
          <w:szCs w:val="24"/>
          <w:u w:val="single"/>
        </w:rPr>
      </w:pPr>
    </w:p>
    <w:p w14:paraId="17844939" w14:textId="77777777" w:rsidR="00BF3D8B" w:rsidRDefault="00BF3D8B" w:rsidP="00BF3D8B">
      <w:pPr>
        <w:spacing w:after="0" w:line="240" w:lineRule="auto"/>
        <w:rPr>
          <w:rFonts w:ascii="Arial" w:hAnsi="Arial" w:cs="Arial"/>
          <w:u w:val="single"/>
        </w:rPr>
      </w:pPr>
      <w:r>
        <w:rPr>
          <w:rFonts w:ascii="Arial" w:hAnsi="Arial" w:cs="Arial"/>
          <w:u w:val="single"/>
        </w:rPr>
        <w:t xml:space="preserve">Download </w:t>
      </w:r>
      <w:proofErr w:type="spellStart"/>
      <w:r>
        <w:rPr>
          <w:rFonts w:ascii="Arial" w:hAnsi="Arial" w:cs="Arial"/>
          <w:u w:val="single"/>
        </w:rPr>
        <w:t>hochauflösendes</w:t>
      </w:r>
      <w:proofErr w:type="spellEnd"/>
      <w:r>
        <w:rPr>
          <w:rFonts w:ascii="Arial" w:hAnsi="Arial" w:cs="Arial"/>
          <w:u w:val="single"/>
        </w:rPr>
        <w:t xml:space="preserve"> </w:t>
      </w:r>
      <w:proofErr w:type="spellStart"/>
      <w:r>
        <w:rPr>
          <w:rFonts w:ascii="Arial" w:hAnsi="Arial" w:cs="Arial"/>
          <w:u w:val="single"/>
        </w:rPr>
        <w:t>Bildmaterial</w:t>
      </w:r>
      <w:proofErr w:type="spellEnd"/>
      <w:r>
        <w:rPr>
          <w:rFonts w:ascii="Arial" w:hAnsi="Arial" w:cs="Arial"/>
          <w:u w:val="single"/>
        </w:rPr>
        <w:t>:</w:t>
      </w:r>
    </w:p>
    <w:p w14:paraId="1706E4E1" w14:textId="7E8745BB" w:rsidR="000740C4" w:rsidRDefault="000740C4" w:rsidP="00C923A0">
      <w:pPr>
        <w:spacing w:after="0" w:line="240" w:lineRule="auto"/>
        <w:rPr>
          <w:rFonts w:ascii="Arial" w:eastAsia="Times New Roman" w:hAnsi="Arial" w:cs="Arial"/>
        </w:rPr>
      </w:pPr>
    </w:p>
    <w:p w14:paraId="2907078E" w14:textId="22BA7594" w:rsidR="003E2393" w:rsidRPr="003E2393" w:rsidRDefault="00283F68" w:rsidP="00C923A0">
      <w:pPr>
        <w:spacing w:after="0" w:line="240" w:lineRule="auto"/>
        <w:rPr>
          <w:rFonts w:ascii="Arial" w:eastAsia="Times New Roman" w:hAnsi="Arial" w:cs="Arial"/>
          <w:sz w:val="20"/>
          <w:szCs w:val="20"/>
        </w:rPr>
      </w:pPr>
      <w:r w:rsidRPr="003E2393">
        <w:rPr>
          <w:rFonts w:ascii="Arial" w:hAnsi="Arial" w:cs="Arial"/>
          <w:noProof/>
          <w:sz w:val="20"/>
          <w:szCs w:val="20"/>
          <w:lang w:val="de-DE" w:eastAsia="de-DE"/>
        </w:rPr>
        <w:drawing>
          <wp:inline distT="0" distB="0" distL="0" distR="0" wp14:anchorId="3BA598D7" wp14:editId="48A1162A">
            <wp:extent cx="1188000" cy="891000"/>
            <wp:effectExtent l="0" t="0" r="0" b="4445"/>
            <wp:docPr id="1" name="Grafik 1" descr="https://res-5.cloudinary.com/kvernelandgroup/image/upload/c_fit,h_800,w_800/f_auto/KV-Enduro-T-field-single-harrow-0002-h2clmfga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res-5.cloudinary.com/kvernelandgroup/image/upload/c_fit,h_800,w_800/f_auto/KV-Enduro-T-field-single-harrow-0002-h2clmfga6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88000" cy="891000"/>
                    </a:xfrm>
                    <a:prstGeom prst="rect">
                      <a:avLst/>
                    </a:prstGeom>
                    <a:noFill/>
                    <a:ln>
                      <a:noFill/>
                    </a:ln>
                  </pic:spPr>
                </pic:pic>
              </a:graphicData>
            </a:graphic>
          </wp:inline>
        </w:drawing>
      </w:r>
    </w:p>
    <w:p w14:paraId="4FA48236" w14:textId="4677C338" w:rsidR="00396CE1" w:rsidRDefault="007D4257" w:rsidP="00C923A0">
      <w:pPr>
        <w:spacing w:after="0" w:line="240" w:lineRule="auto"/>
        <w:rPr>
          <w:rStyle w:val="Hyperlink"/>
          <w:rFonts w:ascii="Arial" w:hAnsi="Arial" w:cs="Arial"/>
          <w:sz w:val="20"/>
          <w:szCs w:val="20"/>
          <w:lang w:val="de-DE"/>
        </w:rPr>
      </w:pPr>
      <w:hyperlink r:id="rId18" w:history="1">
        <w:r w:rsidR="003E2393">
          <w:rPr>
            <w:rStyle w:val="Hyperlink"/>
            <w:rFonts w:ascii="Arial" w:hAnsi="Arial" w:cs="Arial"/>
            <w:sz w:val="20"/>
            <w:szCs w:val="20"/>
            <w:lang w:val="de-DE"/>
          </w:rPr>
          <w:t xml:space="preserve">Kverneland Enduro Pro </w:t>
        </w:r>
        <w:r w:rsidR="00283F68" w:rsidRPr="003E2393">
          <w:rPr>
            <w:rStyle w:val="Hyperlink"/>
            <w:rFonts w:ascii="Arial" w:hAnsi="Arial" w:cs="Arial"/>
            <w:sz w:val="20"/>
            <w:szCs w:val="20"/>
            <w:lang w:val="de-DE"/>
          </w:rPr>
          <w:t>T</w:t>
        </w:r>
        <w:r w:rsidR="003E2393">
          <w:rPr>
            <w:rStyle w:val="Hyperlink"/>
            <w:rFonts w:ascii="Arial" w:hAnsi="Arial" w:cs="Arial"/>
            <w:sz w:val="20"/>
            <w:szCs w:val="20"/>
            <w:lang w:val="de-DE"/>
          </w:rPr>
          <w:t xml:space="preserve"> im Einsatz</w:t>
        </w:r>
      </w:hyperlink>
    </w:p>
    <w:p w14:paraId="6063E2DA" w14:textId="77777777" w:rsidR="003E2393" w:rsidRPr="003E2393" w:rsidRDefault="003E2393" w:rsidP="00C923A0">
      <w:pPr>
        <w:spacing w:after="0" w:line="240" w:lineRule="auto"/>
        <w:rPr>
          <w:rFonts w:ascii="Arial" w:eastAsia="Times New Roman" w:hAnsi="Arial" w:cs="Arial"/>
          <w:sz w:val="20"/>
          <w:szCs w:val="20"/>
          <w:lang w:val="de-DE"/>
        </w:rPr>
      </w:pPr>
    </w:p>
    <w:p w14:paraId="7084D2B9" w14:textId="7D5A34A7" w:rsidR="00396CE1" w:rsidRPr="003E2393" w:rsidRDefault="00396CE1" w:rsidP="00C923A0">
      <w:pPr>
        <w:spacing w:after="0" w:line="240" w:lineRule="auto"/>
        <w:rPr>
          <w:rFonts w:ascii="Arial" w:eastAsia="Times New Roman" w:hAnsi="Arial" w:cs="Arial"/>
          <w:sz w:val="20"/>
          <w:szCs w:val="20"/>
          <w:lang w:val="de-DE"/>
        </w:rPr>
      </w:pPr>
    </w:p>
    <w:p w14:paraId="08A2DB24" w14:textId="58263AF5" w:rsidR="0087265D" w:rsidRPr="003E2393" w:rsidRDefault="00920BBB" w:rsidP="00C923A0">
      <w:pPr>
        <w:spacing w:after="0" w:line="240" w:lineRule="auto"/>
        <w:rPr>
          <w:rFonts w:ascii="Arial" w:eastAsia="Times New Roman" w:hAnsi="Arial" w:cs="Arial"/>
          <w:sz w:val="20"/>
          <w:szCs w:val="20"/>
          <w:lang w:val="de-DE"/>
        </w:rPr>
      </w:pPr>
      <w:r w:rsidRPr="003E2393">
        <w:rPr>
          <w:rFonts w:ascii="Arial" w:eastAsia="Times New Roman" w:hAnsi="Arial" w:cs="Arial"/>
          <w:noProof/>
          <w:sz w:val="20"/>
          <w:szCs w:val="20"/>
          <w:lang w:val="de-DE" w:eastAsia="de-DE"/>
        </w:rPr>
        <w:drawing>
          <wp:inline distT="0" distB="0" distL="0" distR="0" wp14:anchorId="4DB09CC6" wp14:editId="39DA9108">
            <wp:extent cx="1194676" cy="609600"/>
            <wp:effectExtent l="0" t="0" r="571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217724" cy="621360"/>
                    </a:xfrm>
                    <a:prstGeom prst="rect">
                      <a:avLst/>
                    </a:prstGeom>
                  </pic:spPr>
                </pic:pic>
              </a:graphicData>
            </a:graphic>
          </wp:inline>
        </w:drawing>
      </w:r>
    </w:p>
    <w:p w14:paraId="00916C79" w14:textId="78E7E299" w:rsidR="0087265D" w:rsidRPr="003E2393" w:rsidRDefault="007D4257" w:rsidP="00C923A0">
      <w:pPr>
        <w:spacing w:after="0" w:line="240" w:lineRule="auto"/>
        <w:rPr>
          <w:rStyle w:val="Hyperlink"/>
          <w:rFonts w:ascii="Arial" w:hAnsi="Arial" w:cs="Arial"/>
          <w:sz w:val="20"/>
          <w:szCs w:val="20"/>
          <w:lang w:val="de-DE"/>
        </w:rPr>
      </w:pPr>
      <w:hyperlink r:id="rId20" w:history="1">
        <w:r w:rsidR="00920BBB" w:rsidRPr="003E2393">
          <w:rPr>
            <w:rStyle w:val="Hyperlink"/>
            <w:rFonts w:ascii="Arial" w:hAnsi="Arial" w:cs="Arial"/>
            <w:sz w:val="20"/>
            <w:szCs w:val="20"/>
            <w:lang w:val="de-DE"/>
          </w:rPr>
          <w:t>Kv</w:t>
        </w:r>
        <w:r w:rsidR="003E2393" w:rsidRPr="003E2393">
          <w:rPr>
            <w:rStyle w:val="Hyperlink"/>
            <w:rFonts w:ascii="Arial" w:hAnsi="Arial" w:cs="Arial"/>
            <w:sz w:val="20"/>
            <w:szCs w:val="20"/>
            <w:lang w:val="de-DE"/>
          </w:rPr>
          <w:t xml:space="preserve">erneland Enduro Pro </w:t>
        </w:r>
        <w:r w:rsidR="00920BBB" w:rsidRPr="003E2393">
          <w:rPr>
            <w:rStyle w:val="Hyperlink"/>
            <w:rFonts w:ascii="Arial" w:hAnsi="Arial" w:cs="Arial"/>
            <w:sz w:val="20"/>
            <w:szCs w:val="20"/>
            <w:lang w:val="de-DE"/>
          </w:rPr>
          <w:t>T</w:t>
        </w:r>
        <w:r w:rsidR="003E2393" w:rsidRPr="003E2393">
          <w:rPr>
            <w:rStyle w:val="Hyperlink"/>
            <w:rFonts w:ascii="Arial" w:hAnsi="Arial" w:cs="Arial"/>
            <w:sz w:val="20"/>
            <w:szCs w:val="20"/>
            <w:lang w:val="de-DE"/>
          </w:rPr>
          <w:t xml:space="preserve"> </w:t>
        </w:r>
        <w:r w:rsidR="00920BBB" w:rsidRPr="003E2393">
          <w:rPr>
            <w:rStyle w:val="Hyperlink"/>
            <w:rFonts w:ascii="Arial" w:hAnsi="Arial" w:cs="Arial"/>
            <w:sz w:val="20"/>
            <w:szCs w:val="20"/>
            <w:lang w:val="de-DE"/>
          </w:rPr>
          <w:t>Studio</w:t>
        </w:r>
      </w:hyperlink>
    </w:p>
    <w:p w14:paraId="4892F74F" w14:textId="77777777" w:rsidR="003E2393" w:rsidRPr="003E2393" w:rsidRDefault="003E2393" w:rsidP="00C923A0">
      <w:pPr>
        <w:spacing w:after="0" w:line="240" w:lineRule="auto"/>
        <w:rPr>
          <w:rFonts w:ascii="Arial" w:eastAsia="Times New Roman" w:hAnsi="Arial" w:cs="Arial"/>
          <w:sz w:val="20"/>
          <w:szCs w:val="20"/>
          <w:lang w:val="de-DE"/>
        </w:rPr>
      </w:pPr>
    </w:p>
    <w:p w14:paraId="6AF5A952" w14:textId="77777777" w:rsidR="000740C4" w:rsidRPr="003E2393" w:rsidRDefault="000740C4" w:rsidP="00C923A0">
      <w:pPr>
        <w:spacing w:after="0" w:line="240" w:lineRule="auto"/>
        <w:rPr>
          <w:rFonts w:ascii="Arial" w:eastAsia="Times New Roman" w:hAnsi="Arial" w:cs="Arial"/>
          <w:sz w:val="20"/>
          <w:szCs w:val="20"/>
          <w:lang w:val="nl-NL"/>
        </w:rPr>
      </w:pPr>
    </w:p>
    <w:p w14:paraId="064EB6CA" w14:textId="4E96E43F" w:rsidR="000740C4" w:rsidRPr="003E2393" w:rsidRDefault="005F0D55" w:rsidP="00C923A0">
      <w:pPr>
        <w:spacing w:after="0" w:line="240" w:lineRule="auto"/>
        <w:rPr>
          <w:rFonts w:ascii="Arial" w:eastAsia="Times New Roman" w:hAnsi="Arial" w:cs="Arial"/>
          <w:sz w:val="20"/>
          <w:szCs w:val="20"/>
          <w:lang w:val="nl-NL"/>
        </w:rPr>
      </w:pPr>
      <w:r w:rsidRPr="003E2393">
        <w:rPr>
          <w:rFonts w:ascii="Arial" w:eastAsia="Times New Roman" w:hAnsi="Arial" w:cs="Arial"/>
          <w:noProof/>
          <w:sz w:val="20"/>
          <w:szCs w:val="20"/>
          <w:lang w:val="de-DE" w:eastAsia="de-DE"/>
        </w:rPr>
        <w:drawing>
          <wp:inline distT="0" distB="0" distL="0" distR="0" wp14:anchorId="0DBF2180" wp14:editId="5BE8745E">
            <wp:extent cx="1009650" cy="494687"/>
            <wp:effectExtent l="0" t="0" r="0" b="635"/>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0" y="0"/>
                      <a:ext cx="1074526" cy="526473"/>
                    </a:xfrm>
                    <a:prstGeom prst="rect">
                      <a:avLst/>
                    </a:prstGeom>
                  </pic:spPr>
                </pic:pic>
              </a:graphicData>
            </a:graphic>
          </wp:inline>
        </w:drawing>
      </w:r>
    </w:p>
    <w:p w14:paraId="33BC537E" w14:textId="46471E90" w:rsidR="000740C4" w:rsidRPr="003E2393" w:rsidRDefault="000740C4" w:rsidP="00C923A0">
      <w:pPr>
        <w:spacing w:after="0" w:line="240" w:lineRule="auto"/>
        <w:rPr>
          <w:rFonts w:ascii="Arial" w:eastAsia="Times New Roman" w:hAnsi="Arial" w:cs="Arial"/>
          <w:sz w:val="20"/>
          <w:szCs w:val="20"/>
          <w:lang w:val="nl-NL"/>
        </w:rPr>
      </w:pPr>
      <w:bookmarkStart w:id="0" w:name="_GoBack"/>
      <w:bookmarkEnd w:id="0"/>
    </w:p>
    <w:p w14:paraId="316C4877" w14:textId="1CA63E4A" w:rsidR="005F0D55" w:rsidRDefault="007D4257" w:rsidP="00C923A0">
      <w:pPr>
        <w:spacing w:after="0" w:line="240" w:lineRule="auto"/>
        <w:rPr>
          <w:rStyle w:val="Hyperlink"/>
          <w:rFonts w:ascii="Arial" w:hAnsi="Arial" w:cs="Arial"/>
          <w:sz w:val="20"/>
          <w:szCs w:val="20"/>
          <w:lang w:val="nl-NL"/>
        </w:rPr>
      </w:pPr>
      <w:hyperlink r:id="rId21" w:history="1">
        <w:r w:rsidR="003E2393">
          <w:rPr>
            <w:rStyle w:val="Hyperlink"/>
            <w:rFonts w:ascii="Arial" w:hAnsi="Arial" w:cs="Arial"/>
            <w:sz w:val="20"/>
            <w:szCs w:val="20"/>
            <w:lang w:val="nl-NL"/>
          </w:rPr>
          <w:t xml:space="preserve">Kverneland </w:t>
        </w:r>
        <w:r w:rsidR="00A34F64" w:rsidRPr="003E2393">
          <w:rPr>
            <w:rStyle w:val="Hyperlink"/>
            <w:rFonts w:ascii="Arial" w:hAnsi="Arial" w:cs="Arial"/>
            <w:sz w:val="20"/>
            <w:szCs w:val="20"/>
            <w:lang w:val="nl-NL"/>
          </w:rPr>
          <w:t>Actipress</w:t>
        </w:r>
        <w:r w:rsidR="003E2393">
          <w:rPr>
            <w:rStyle w:val="Hyperlink"/>
            <w:rFonts w:ascii="Arial" w:hAnsi="Arial" w:cs="Arial"/>
            <w:sz w:val="20"/>
            <w:szCs w:val="20"/>
            <w:lang w:val="nl-NL"/>
          </w:rPr>
          <w:t xml:space="preserve"> </w:t>
        </w:r>
        <w:r w:rsidR="00A34F64" w:rsidRPr="003E2393">
          <w:rPr>
            <w:rStyle w:val="Hyperlink"/>
            <w:rFonts w:ascii="Arial" w:hAnsi="Arial" w:cs="Arial"/>
            <w:sz w:val="20"/>
            <w:szCs w:val="20"/>
            <w:lang w:val="nl-NL"/>
          </w:rPr>
          <w:t>Singl</w:t>
        </w:r>
        <w:r w:rsidR="003E2393">
          <w:rPr>
            <w:rStyle w:val="Hyperlink"/>
            <w:rFonts w:ascii="Arial" w:hAnsi="Arial" w:cs="Arial"/>
            <w:sz w:val="20"/>
            <w:szCs w:val="20"/>
            <w:lang w:val="nl-NL"/>
          </w:rPr>
          <w:t>e, Bild 1</w:t>
        </w:r>
      </w:hyperlink>
    </w:p>
    <w:p w14:paraId="63121221" w14:textId="77777777" w:rsidR="003E2393" w:rsidRPr="003E2393" w:rsidRDefault="003E2393" w:rsidP="00C923A0">
      <w:pPr>
        <w:spacing w:after="0" w:line="240" w:lineRule="auto"/>
        <w:rPr>
          <w:rFonts w:ascii="Arial" w:eastAsia="Times New Roman" w:hAnsi="Arial" w:cs="Arial"/>
          <w:sz w:val="20"/>
          <w:szCs w:val="20"/>
          <w:lang w:val="nl-NL"/>
        </w:rPr>
      </w:pPr>
    </w:p>
    <w:p w14:paraId="7C1D4746" w14:textId="0A443A53" w:rsidR="005F0D55" w:rsidRPr="003E2393" w:rsidRDefault="005F0D55" w:rsidP="00C923A0">
      <w:pPr>
        <w:spacing w:after="0" w:line="240" w:lineRule="auto"/>
        <w:rPr>
          <w:rFonts w:ascii="Arial" w:eastAsia="Times New Roman" w:hAnsi="Arial" w:cs="Arial"/>
          <w:sz w:val="20"/>
          <w:szCs w:val="20"/>
          <w:lang w:val="nl-NL"/>
        </w:rPr>
      </w:pPr>
    </w:p>
    <w:p w14:paraId="767E3939" w14:textId="63662CF3" w:rsidR="005F0D55" w:rsidRPr="003E2393" w:rsidRDefault="005F0D55" w:rsidP="00C923A0">
      <w:pPr>
        <w:spacing w:after="0" w:line="240" w:lineRule="auto"/>
        <w:rPr>
          <w:rFonts w:ascii="Arial" w:eastAsia="Times New Roman" w:hAnsi="Arial" w:cs="Arial"/>
          <w:sz w:val="20"/>
          <w:szCs w:val="20"/>
          <w:lang w:val="nl-NL"/>
        </w:rPr>
      </w:pPr>
      <w:r w:rsidRPr="003E2393">
        <w:rPr>
          <w:rFonts w:ascii="Arial" w:hAnsi="Arial" w:cs="Arial"/>
          <w:noProof/>
          <w:sz w:val="20"/>
          <w:szCs w:val="20"/>
          <w:lang w:val="de-DE" w:eastAsia="de-DE"/>
        </w:rPr>
        <w:drawing>
          <wp:inline distT="0" distB="0" distL="0" distR="0" wp14:anchorId="61D7602F" wp14:editId="74EC8CE2">
            <wp:extent cx="270252" cy="920447"/>
            <wp:effectExtent l="0" t="1270" r="0" b="0"/>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pic:nvPicPr>
                  <pic:blipFill>
                    <a:blip r:embed="rId13">
                      <a:extLst>
                        <a:ext uri="{28A0092B-C50C-407E-A947-70E740481C1C}">
                          <a14:useLocalDpi xmlns:a14="http://schemas.microsoft.com/office/drawing/2010/main"/>
                        </a:ext>
                      </a:extLst>
                    </a:blip>
                    <a:stretch>
                      <a:fillRect/>
                    </a:stretch>
                  </pic:blipFill>
                  <pic:spPr>
                    <a:xfrm rot="5400000">
                      <a:off x="0" y="0"/>
                      <a:ext cx="270252" cy="920447"/>
                    </a:xfrm>
                    <a:prstGeom prst="rect">
                      <a:avLst/>
                    </a:prstGeom>
                  </pic:spPr>
                </pic:pic>
              </a:graphicData>
            </a:graphic>
          </wp:inline>
        </w:drawing>
      </w:r>
    </w:p>
    <w:p w14:paraId="3FD3BB3E" w14:textId="02813FF4" w:rsidR="000740C4" w:rsidRPr="003E2393" w:rsidRDefault="000740C4" w:rsidP="00C923A0">
      <w:pPr>
        <w:spacing w:after="0" w:line="240" w:lineRule="auto"/>
        <w:rPr>
          <w:rFonts w:ascii="Arial" w:eastAsia="Times New Roman" w:hAnsi="Arial" w:cs="Arial"/>
          <w:sz w:val="20"/>
          <w:szCs w:val="20"/>
          <w:lang w:val="nl-NL"/>
        </w:rPr>
      </w:pPr>
    </w:p>
    <w:p w14:paraId="337F23D2" w14:textId="6E9ADA4C" w:rsidR="005F0D55" w:rsidRDefault="007D4257" w:rsidP="00C923A0">
      <w:pPr>
        <w:spacing w:after="0" w:line="240" w:lineRule="auto"/>
        <w:rPr>
          <w:rStyle w:val="Hyperlink"/>
          <w:rFonts w:ascii="Arial" w:hAnsi="Arial" w:cs="Arial"/>
          <w:sz w:val="20"/>
          <w:szCs w:val="20"/>
          <w:lang w:val="nl-NL"/>
        </w:rPr>
      </w:pPr>
      <w:hyperlink r:id="rId22" w:history="1">
        <w:r w:rsidR="00A34F64" w:rsidRPr="003E2393">
          <w:rPr>
            <w:rStyle w:val="Hyperlink"/>
            <w:rFonts w:ascii="Arial" w:hAnsi="Arial" w:cs="Arial"/>
            <w:sz w:val="20"/>
            <w:szCs w:val="20"/>
            <w:lang w:val="nl-NL"/>
          </w:rPr>
          <w:t>K</w:t>
        </w:r>
        <w:r w:rsidR="003E2393">
          <w:rPr>
            <w:rStyle w:val="Hyperlink"/>
            <w:rFonts w:ascii="Arial" w:hAnsi="Arial" w:cs="Arial"/>
            <w:sz w:val="20"/>
            <w:szCs w:val="20"/>
            <w:lang w:val="nl-NL"/>
          </w:rPr>
          <w:t xml:space="preserve">verneland Actipress </w:t>
        </w:r>
        <w:r w:rsidR="00A34F64" w:rsidRPr="003E2393">
          <w:rPr>
            <w:rStyle w:val="Hyperlink"/>
            <w:rFonts w:ascii="Arial" w:hAnsi="Arial" w:cs="Arial"/>
            <w:sz w:val="20"/>
            <w:szCs w:val="20"/>
            <w:lang w:val="nl-NL"/>
          </w:rPr>
          <w:t>Single</w:t>
        </w:r>
        <w:r w:rsidR="003E2393">
          <w:rPr>
            <w:rStyle w:val="Hyperlink"/>
            <w:rFonts w:ascii="Arial" w:hAnsi="Arial" w:cs="Arial"/>
            <w:sz w:val="20"/>
            <w:szCs w:val="20"/>
            <w:lang w:val="nl-NL"/>
          </w:rPr>
          <w:t>, Bild 2</w:t>
        </w:r>
      </w:hyperlink>
    </w:p>
    <w:p w14:paraId="25E5D92B" w14:textId="77777777" w:rsidR="003E2393" w:rsidRPr="003E2393" w:rsidRDefault="003E2393" w:rsidP="00C923A0">
      <w:pPr>
        <w:spacing w:after="0" w:line="240" w:lineRule="auto"/>
        <w:rPr>
          <w:rFonts w:ascii="Arial" w:eastAsia="Times New Roman" w:hAnsi="Arial" w:cs="Arial"/>
          <w:sz w:val="20"/>
          <w:szCs w:val="20"/>
          <w:lang w:val="nl-NL"/>
        </w:rPr>
      </w:pPr>
    </w:p>
    <w:p w14:paraId="75D34D3D" w14:textId="77777777" w:rsidR="005F0D55" w:rsidRPr="003E2393" w:rsidRDefault="005F0D55" w:rsidP="00C923A0">
      <w:pPr>
        <w:spacing w:after="0" w:line="240" w:lineRule="auto"/>
        <w:rPr>
          <w:rFonts w:ascii="Arial" w:eastAsia="Times New Roman" w:hAnsi="Arial" w:cs="Arial"/>
          <w:sz w:val="20"/>
          <w:szCs w:val="20"/>
          <w:lang w:val="nl-NL"/>
        </w:rPr>
      </w:pPr>
    </w:p>
    <w:p w14:paraId="4A1D7A3B" w14:textId="7122B48A" w:rsidR="005F0D55" w:rsidRPr="003E2393" w:rsidRDefault="005F0D55" w:rsidP="00C923A0">
      <w:pPr>
        <w:spacing w:after="0" w:line="240" w:lineRule="auto"/>
        <w:rPr>
          <w:rFonts w:ascii="Arial" w:eastAsia="Times New Roman" w:hAnsi="Arial" w:cs="Arial"/>
          <w:sz w:val="20"/>
          <w:szCs w:val="20"/>
          <w:lang w:val="nl-NL"/>
        </w:rPr>
      </w:pPr>
      <w:r w:rsidRPr="003E2393">
        <w:rPr>
          <w:rFonts w:ascii="Arial" w:hAnsi="Arial" w:cs="Arial"/>
          <w:noProof/>
          <w:sz w:val="20"/>
          <w:szCs w:val="20"/>
          <w:lang w:val="de-DE" w:eastAsia="de-DE"/>
        </w:rPr>
        <w:drawing>
          <wp:inline distT="0" distB="0" distL="0" distR="0" wp14:anchorId="5B7509CB" wp14:editId="2249001D">
            <wp:extent cx="914400" cy="249115"/>
            <wp:effectExtent l="0" t="0" r="0" b="0"/>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pic:nvPicPr>
                  <pic:blipFill>
                    <a:blip r:embed="rId14">
                      <a:extLst>
                        <a:ext uri="{28A0092B-C50C-407E-A947-70E740481C1C}">
                          <a14:useLocalDpi xmlns:a14="http://schemas.microsoft.com/office/drawing/2010/main"/>
                        </a:ext>
                      </a:extLst>
                    </a:blip>
                    <a:stretch>
                      <a:fillRect/>
                    </a:stretch>
                  </pic:blipFill>
                  <pic:spPr>
                    <a:xfrm flipV="1">
                      <a:off x="0" y="0"/>
                      <a:ext cx="914400" cy="249115"/>
                    </a:xfrm>
                    <a:prstGeom prst="rect">
                      <a:avLst/>
                    </a:prstGeom>
                  </pic:spPr>
                </pic:pic>
              </a:graphicData>
            </a:graphic>
          </wp:inline>
        </w:drawing>
      </w:r>
    </w:p>
    <w:p w14:paraId="776DFBF7" w14:textId="51683315" w:rsidR="005F0D55" w:rsidRPr="003E2393" w:rsidRDefault="005F0D55" w:rsidP="00C923A0">
      <w:pPr>
        <w:spacing w:after="0" w:line="240" w:lineRule="auto"/>
        <w:rPr>
          <w:rFonts w:ascii="Arial" w:eastAsia="Times New Roman" w:hAnsi="Arial" w:cs="Arial"/>
          <w:sz w:val="20"/>
          <w:szCs w:val="20"/>
          <w:lang w:val="nl-NL"/>
        </w:rPr>
      </w:pPr>
    </w:p>
    <w:p w14:paraId="257C8C50" w14:textId="68FF989B" w:rsidR="005F0D55" w:rsidRPr="003E2393" w:rsidRDefault="007D4257" w:rsidP="00C923A0">
      <w:pPr>
        <w:spacing w:after="0" w:line="240" w:lineRule="auto"/>
        <w:rPr>
          <w:rFonts w:ascii="Arial" w:eastAsia="Times New Roman" w:hAnsi="Arial" w:cs="Arial"/>
          <w:sz w:val="20"/>
          <w:szCs w:val="20"/>
          <w:lang w:val="nl-NL"/>
        </w:rPr>
      </w:pPr>
      <w:hyperlink r:id="rId23" w:history="1">
        <w:r w:rsidR="00A34F64" w:rsidRPr="003E2393">
          <w:rPr>
            <w:rStyle w:val="Hyperlink"/>
            <w:rFonts w:ascii="Arial" w:hAnsi="Arial" w:cs="Arial"/>
            <w:sz w:val="20"/>
            <w:szCs w:val="20"/>
            <w:lang w:val="nl-NL"/>
          </w:rPr>
          <w:t>K</w:t>
        </w:r>
        <w:r w:rsidR="003E2393">
          <w:rPr>
            <w:rStyle w:val="Hyperlink"/>
            <w:rFonts w:ascii="Arial" w:hAnsi="Arial" w:cs="Arial"/>
            <w:sz w:val="20"/>
            <w:szCs w:val="20"/>
            <w:lang w:val="nl-NL"/>
          </w:rPr>
          <w:t xml:space="preserve">verneland </w:t>
        </w:r>
        <w:r w:rsidR="00A34F64" w:rsidRPr="003E2393">
          <w:rPr>
            <w:rStyle w:val="Hyperlink"/>
            <w:rFonts w:ascii="Arial" w:hAnsi="Arial" w:cs="Arial"/>
            <w:sz w:val="20"/>
            <w:szCs w:val="20"/>
            <w:lang w:val="nl-NL"/>
          </w:rPr>
          <w:t>Actipress</w:t>
        </w:r>
        <w:r w:rsidR="003E2393">
          <w:rPr>
            <w:rStyle w:val="Hyperlink"/>
            <w:rFonts w:ascii="Arial" w:hAnsi="Arial" w:cs="Arial"/>
            <w:sz w:val="20"/>
            <w:szCs w:val="20"/>
            <w:lang w:val="nl-NL"/>
          </w:rPr>
          <w:t xml:space="preserve"> </w:t>
        </w:r>
        <w:r w:rsidR="00A34F64" w:rsidRPr="003E2393">
          <w:rPr>
            <w:rStyle w:val="Hyperlink"/>
            <w:rFonts w:ascii="Arial" w:hAnsi="Arial" w:cs="Arial"/>
            <w:sz w:val="20"/>
            <w:szCs w:val="20"/>
            <w:lang w:val="nl-NL"/>
          </w:rPr>
          <w:t>Single</w:t>
        </w:r>
        <w:r w:rsidR="003E2393">
          <w:rPr>
            <w:rStyle w:val="Hyperlink"/>
            <w:rFonts w:ascii="Arial" w:hAnsi="Arial" w:cs="Arial"/>
            <w:sz w:val="20"/>
            <w:szCs w:val="20"/>
            <w:lang w:val="nl-NL"/>
          </w:rPr>
          <w:t>, Bild 3</w:t>
        </w:r>
      </w:hyperlink>
    </w:p>
    <w:p w14:paraId="2732C68C" w14:textId="77777777" w:rsidR="005F0D55" w:rsidRPr="003E2393" w:rsidRDefault="005F0D55" w:rsidP="00C923A0">
      <w:pPr>
        <w:spacing w:after="0" w:line="240" w:lineRule="auto"/>
        <w:rPr>
          <w:rFonts w:ascii="Arial" w:eastAsia="Times New Roman" w:hAnsi="Arial" w:cs="Arial"/>
          <w:sz w:val="20"/>
          <w:szCs w:val="20"/>
          <w:lang w:val="nl-NL"/>
        </w:rPr>
      </w:pPr>
    </w:p>
    <w:p w14:paraId="56405F15" w14:textId="77777777" w:rsidR="00781BE2" w:rsidRPr="003E2393" w:rsidRDefault="00781BE2" w:rsidP="00781BE2">
      <w:pPr>
        <w:spacing w:after="0" w:line="240" w:lineRule="auto"/>
        <w:rPr>
          <w:rFonts w:ascii="Arial" w:eastAsia="Arial" w:hAnsi="Arial" w:cs="Arial"/>
          <w:b/>
          <w:bCs/>
          <w:color w:val="000000" w:themeColor="text1"/>
          <w:lang w:val="en-US"/>
        </w:rPr>
      </w:pPr>
    </w:p>
    <w:p w14:paraId="25D87898" w14:textId="77777777" w:rsidR="003E2393" w:rsidRPr="003E2393" w:rsidRDefault="003E2393">
      <w:pPr>
        <w:rPr>
          <w:rFonts w:ascii="Arial" w:eastAsia="Arial" w:hAnsi="Arial" w:cs="Arial"/>
          <w:b/>
          <w:bCs/>
          <w:color w:val="000000" w:themeColor="text1"/>
          <w:lang w:val="en-US"/>
        </w:rPr>
      </w:pPr>
      <w:r w:rsidRPr="003E2393">
        <w:rPr>
          <w:rFonts w:ascii="Arial" w:eastAsia="Arial" w:hAnsi="Arial" w:cs="Arial"/>
          <w:b/>
          <w:bCs/>
          <w:color w:val="000000" w:themeColor="text1"/>
          <w:lang w:val="en-US"/>
        </w:rPr>
        <w:br w:type="page"/>
      </w:r>
    </w:p>
    <w:p w14:paraId="32771786" w14:textId="7DC91285" w:rsidR="00781BE2" w:rsidRDefault="00781BE2" w:rsidP="00781BE2">
      <w:pPr>
        <w:spacing w:after="0" w:line="240" w:lineRule="auto"/>
        <w:rPr>
          <w:rFonts w:ascii="Arial" w:eastAsia="Arial" w:hAnsi="Arial" w:cs="Arial"/>
          <w:color w:val="000000" w:themeColor="text1"/>
          <w:lang w:val="de-DE"/>
        </w:rPr>
      </w:pPr>
      <w:r>
        <w:rPr>
          <w:rFonts w:ascii="Arial" w:eastAsia="Arial" w:hAnsi="Arial" w:cs="Arial"/>
          <w:b/>
          <w:bCs/>
          <w:color w:val="000000" w:themeColor="text1"/>
          <w:lang w:val="de-DE"/>
        </w:rPr>
        <w:lastRenderedPageBreak/>
        <w:t>Für nähere Informationen:</w:t>
      </w:r>
    </w:p>
    <w:p w14:paraId="1DCE44E0" w14:textId="77777777" w:rsidR="00781BE2" w:rsidRDefault="00781BE2" w:rsidP="00781BE2">
      <w:pPr>
        <w:spacing w:after="0" w:line="240" w:lineRule="auto"/>
        <w:rPr>
          <w:rFonts w:ascii="Arial" w:eastAsia="Times New Roman" w:hAnsi="Arial" w:cs="Arial"/>
          <w:lang w:val="de-DE"/>
        </w:rPr>
      </w:pPr>
      <w:r>
        <w:rPr>
          <w:rFonts w:ascii="Arial" w:eastAsia="Times New Roman" w:hAnsi="Arial" w:cs="Arial"/>
          <w:lang w:val="de-DE"/>
        </w:rPr>
        <w:t>Michael Kotthoff</w:t>
      </w:r>
    </w:p>
    <w:p w14:paraId="0D350D03" w14:textId="77777777" w:rsidR="00781BE2" w:rsidRDefault="00781BE2" w:rsidP="00781BE2">
      <w:pPr>
        <w:spacing w:after="0" w:line="240" w:lineRule="auto"/>
        <w:rPr>
          <w:rFonts w:ascii="Arial" w:eastAsia="Times New Roman" w:hAnsi="Arial" w:cs="Arial"/>
          <w:lang w:val="de-DE"/>
        </w:rPr>
      </w:pPr>
      <w:r>
        <w:rPr>
          <w:rFonts w:ascii="Arial" w:eastAsia="Times New Roman" w:hAnsi="Arial" w:cs="Arial"/>
          <w:lang w:val="de-DE"/>
        </w:rPr>
        <w:t>Produktmanager Bodenbearbeitung</w:t>
      </w:r>
    </w:p>
    <w:p w14:paraId="4740D214" w14:textId="77777777" w:rsidR="00781BE2" w:rsidRDefault="00781BE2" w:rsidP="00781BE2">
      <w:pPr>
        <w:spacing w:after="0" w:line="240" w:lineRule="auto"/>
        <w:rPr>
          <w:rFonts w:ascii="Arial" w:eastAsia="Times New Roman" w:hAnsi="Arial" w:cs="Arial"/>
          <w:lang w:val="de-DE"/>
        </w:rPr>
      </w:pPr>
      <w:r>
        <w:rPr>
          <w:rFonts w:ascii="Arial" w:eastAsia="Times New Roman" w:hAnsi="Arial" w:cs="Arial"/>
          <w:lang w:val="de-DE"/>
        </w:rPr>
        <w:t>Kverneland Group Deutschland GmbH</w:t>
      </w:r>
      <w:r>
        <w:rPr>
          <w:lang w:val="de-DE"/>
        </w:rPr>
        <w:tab/>
      </w:r>
    </w:p>
    <w:p w14:paraId="1CC826A1" w14:textId="77777777" w:rsidR="00781BE2" w:rsidRDefault="00781BE2" w:rsidP="00781BE2">
      <w:pPr>
        <w:spacing w:after="0" w:line="240" w:lineRule="auto"/>
        <w:rPr>
          <w:rFonts w:ascii="Arial" w:eastAsia="Times New Roman" w:hAnsi="Arial" w:cs="Arial"/>
          <w:lang w:val="de-DE"/>
        </w:rPr>
      </w:pPr>
    </w:p>
    <w:p w14:paraId="457EAE67" w14:textId="77777777" w:rsidR="00781BE2" w:rsidRDefault="00781BE2" w:rsidP="00781BE2">
      <w:pPr>
        <w:spacing w:after="0" w:line="240" w:lineRule="auto"/>
        <w:rPr>
          <w:rFonts w:ascii="Arial" w:eastAsia="Times New Roman" w:hAnsi="Arial" w:cs="Arial"/>
          <w:lang w:val="de-DE"/>
        </w:rPr>
      </w:pPr>
      <w:r>
        <w:rPr>
          <w:rFonts w:ascii="Arial" w:eastAsia="Times New Roman" w:hAnsi="Arial" w:cs="Arial"/>
          <w:lang w:val="de-DE"/>
        </w:rPr>
        <w:t>+49 1758264510</w:t>
      </w:r>
    </w:p>
    <w:p w14:paraId="27F57CF0" w14:textId="77777777" w:rsidR="00781BE2" w:rsidRDefault="00781BE2" w:rsidP="00781BE2">
      <w:pPr>
        <w:spacing w:after="0" w:line="240" w:lineRule="auto"/>
        <w:rPr>
          <w:rFonts w:ascii="Arial" w:eastAsia="Times New Roman" w:hAnsi="Arial" w:cs="Arial"/>
          <w:lang w:val="fr-FR"/>
        </w:rPr>
      </w:pPr>
      <w:hyperlink r:id="rId24" w:history="1">
        <w:r>
          <w:rPr>
            <w:rStyle w:val="Hyperlink"/>
            <w:rFonts w:ascii="Arial" w:eastAsia="Times New Roman" w:hAnsi="Arial" w:cs="Arial"/>
            <w:lang w:val="fr-FR"/>
          </w:rPr>
          <w:t>Michael.Kotthoff@kvernelandgroup.com</w:t>
        </w:r>
      </w:hyperlink>
    </w:p>
    <w:p w14:paraId="25233B89" w14:textId="77777777" w:rsidR="00F33D45" w:rsidRPr="00781BE2" w:rsidRDefault="00F33D45" w:rsidP="00C923A0">
      <w:pPr>
        <w:spacing w:after="0" w:line="240" w:lineRule="auto"/>
        <w:rPr>
          <w:rFonts w:ascii="Arial" w:eastAsia="Times New Roman" w:hAnsi="Arial" w:cs="Arial"/>
          <w:lang w:val="fr-FR"/>
        </w:rPr>
      </w:pPr>
    </w:p>
    <w:p w14:paraId="21505F25" w14:textId="2B3287FE" w:rsidR="00602E0D" w:rsidRPr="00C91040" w:rsidRDefault="00602E0D" w:rsidP="00602E0D">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14:paraId="2837A2AC" w14:textId="77777777" w:rsidTr="00602E0D">
        <w:tc>
          <w:tcPr>
            <w:tcW w:w="6796" w:type="dxa"/>
            <w:gridSpan w:val="6"/>
          </w:tcPr>
          <w:p w14:paraId="097255CF" w14:textId="77777777" w:rsidR="00602E0D" w:rsidRDefault="00602E0D">
            <w:pPr>
              <w:spacing w:after="0" w:line="240" w:lineRule="auto"/>
              <w:rPr>
                <w:rFonts w:ascii="Arial" w:hAnsi="Arial" w:cs="Arial"/>
                <w:b/>
                <w:noProof/>
                <w:sz w:val="14"/>
                <w:szCs w:val="16"/>
                <w:lang w:val="nb-NO"/>
              </w:rPr>
            </w:pPr>
          </w:p>
          <w:p w14:paraId="0252969B" w14:textId="77777777" w:rsidR="00602E0D" w:rsidRDefault="00602E0D">
            <w:pPr>
              <w:spacing w:after="0" w:line="240" w:lineRule="auto"/>
              <w:rPr>
                <w:rFonts w:ascii="Arial" w:hAnsi="Arial" w:cs="Arial"/>
                <w:b/>
                <w:noProof/>
                <w:sz w:val="14"/>
                <w:szCs w:val="16"/>
                <w:lang w:val="nb-NO"/>
              </w:rPr>
            </w:pPr>
            <w:r>
              <w:rPr>
                <w:rFonts w:ascii="Arial" w:hAnsi="Arial" w:cs="Arial"/>
                <w:b/>
                <w:noProof/>
                <w:sz w:val="14"/>
                <w:szCs w:val="16"/>
                <w:lang w:val="nb-NO"/>
              </w:rPr>
              <w:t>Kverneland on Social Media</w:t>
            </w:r>
          </w:p>
        </w:tc>
        <w:tc>
          <w:tcPr>
            <w:tcW w:w="2266" w:type="dxa"/>
            <w:gridSpan w:val="2"/>
          </w:tcPr>
          <w:p w14:paraId="356878D3" w14:textId="77777777" w:rsidR="00602E0D" w:rsidRPr="00602E0D" w:rsidRDefault="00602E0D">
            <w:pPr>
              <w:spacing w:after="0" w:line="240" w:lineRule="auto"/>
              <w:rPr>
                <w:rFonts w:ascii="Arial" w:hAnsi="Arial" w:cs="Arial"/>
                <w:b/>
                <w:noProof/>
                <w:sz w:val="14"/>
                <w:szCs w:val="16"/>
              </w:rPr>
            </w:pPr>
          </w:p>
          <w:p w14:paraId="03EFF932" w14:textId="77777777" w:rsidR="00602E0D" w:rsidRPr="00602E0D" w:rsidRDefault="00602E0D">
            <w:pPr>
              <w:spacing w:after="0" w:line="240" w:lineRule="auto"/>
              <w:rPr>
                <w:rFonts w:ascii="Arial" w:hAnsi="Arial" w:cs="Arial"/>
                <w:b/>
                <w:noProof/>
                <w:sz w:val="14"/>
                <w:szCs w:val="16"/>
              </w:rPr>
            </w:pPr>
            <w:r w:rsidRPr="00602E0D">
              <w:rPr>
                <w:rFonts w:ascii="Arial" w:hAnsi="Arial" w:cs="Arial"/>
                <w:b/>
                <w:noProof/>
                <w:sz w:val="14"/>
                <w:szCs w:val="16"/>
              </w:rPr>
              <w:t>iM FARMING on Social Media</w:t>
            </w:r>
          </w:p>
        </w:tc>
      </w:tr>
      <w:tr w:rsidR="00602E0D" w14:paraId="0D1DB592" w14:textId="77777777" w:rsidTr="00602E0D">
        <w:tc>
          <w:tcPr>
            <w:tcW w:w="1132" w:type="dxa"/>
            <w:hideMark/>
          </w:tcPr>
          <w:p w14:paraId="79685A1A" w14:textId="4A68EC96"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33"/>
                          </pic:cNvPr>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Pr="00C91040" w:rsidRDefault="00602E0D">
            <w:pPr>
              <w:spacing w:after="0" w:line="240" w:lineRule="auto"/>
              <w:rPr>
                <w:rFonts w:ascii="Arial" w:hAnsi="Arial" w:cs="Arial"/>
                <w:b/>
                <w:noProof/>
                <w:lang w:val="en-US" w:eastAsia="de-DE"/>
              </w:rPr>
            </w:pPr>
          </w:p>
        </w:tc>
        <w:tc>
          <w:tcPr>
            <w:tcW w:w="1133" w:type="dxa"/>
            <w:hideMark/>
          </w:tcPr>
          <w:p w14:paraId="3B3B872E" w14:textId="16E3D371" w:rsidR="00602E0D" w:rsidRPr="00C91040" w:rsidRDefault="00602E0D">
            <w:pPr>
              <w:spacing w:after="0" w:line="240" w:lineRule="auto"/>
              <w:rPr>
                <w:rFonts w:ascii="Arial" w:hAnsi="Arial" w:cs="Arial"/>
                <w:b/>
                <w:noProof/>
                <w:lang w:val="en-US" w:eastAsia="de-DE"/>
              </w:rPr>
            </w:pPr>
            <w:r>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3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Pr="00C91040" w:rsidRDefault="00602E0D">
            <w:pPr>
              <w:spacing w:after="0" w:line="240" w:lineRule="auto"/>
              <w:rPr>
                <w:rFonts w:ascii="Arial" w:hAnsi="Arial" w:cs="Arial"/>
                <w:b/>
                <w:noProof/>
                <w:lang w:val="en-US" w:eastAsia="de-DE"/>
              </w:rPr>
            </w:pPr>
            <w:r>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36"/>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D85D34" w:rsidRDefault="00602E0D" w:rsidP="00C923A0"/>
    <w:sectPr w:rsidR="00602E0D" w:rsidRPr="00D85D34">
      <w:headerReference w:type="even" r:id="rId37"/>
      <w:headerReference w:type="default" r:id="rId38"/>
      <w:footerReference w:type="default" r:id="rId39"/>
      <w:headerReference w:type="first" r:id="rI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02404A" w14:textId="77777777" w:rsidR="007D4257" w:rsidRDefault="007D4257" w:rsidP="00C923A0">
      <w:pPr>
        <w:spacing w:after="0" w:line="240" w:lineRule="auto"/>
      </w:pPr>
      <w:r>
        <w:separator/>
      </w:r>
    </w:p>
  </w:endnote>
  <w:endnote w:type="continuationSeparator" w:id="0">
    <w:p w14:paraId="01A40255" w14:textId="77777777" w:rsidR="007D4257" w:rsidRDefault="007D4257"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45C7B" w14:textId="01F8AD72" w:rsidR="00325A79" w:rsidRPr="007D34B6" w:rsidRDefault="007D34B6" w:rsidP="007D34B6">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3F7487" w14:textId="77777777" w:rsidR="007D4257" w:rsidRDefault="007D4257" w:rsidP="00C923A0">
      <w:pPr>
        <w:spacing w:after="0" w:line="240" w:lineRule="auto"/>
      </w:pPr>
      <w:r>
        <w:separator/>
      </w:r>
    </w:p>
  </w:footnote>
  <w:footnote w:type="continuationSeparator" w:id="0">
    <w:p w14:paraId="7A50B6E7" w14:textId="77777777" w:rsidR="007D4257" w:rsidRDefault="007D4257"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EB415D" w:rsidRDefault="007D4257">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770925" w:rsidRDefault="007D4257">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EB415D" w:rsidRDefault="007D4257">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D365618"/>
    <w:multiLevelType w:val="hybridMultilevel"/>
    <w:tmpl w:val="55EA586C"/>
    <w:lvl w:ilvl="0" w:tplc="9362AA0E">
      <w:start w:val="1"/>
      <w:numFmt w:val="bullet"/>
      <w:lvlText w:val=""/>
      <w:lvlJc w:val="left"/>
      <w:pPr>
        <w:tabs>
          <w:tab w:val="num" w:pos="720"/>
        </w:tabs>
        <w:ind w:left="720" w:hanging="360"/>
      </w:pPr>
      <w:rPr>
        <w:rFonts w:ascii="Wingdings" w:hAnsi="Wingdings" w:hint="default"/>
      </w:rPr>
    </w:lvl>
    <w:lvl w:ilvl="1" w:tplc="8A2E910A" w:tentative="1">
      <w:start w:val="1"/>
      <w:numFmt w:val="bullet"/>
      <w:lvlText w:val=""/>
      <w:lvlJc w:val="left"/>
      <w:pPr>
        <w:tabs>
          <w:tab w:val="num" w:pos="1440"/>
        </w:tabs>
        <w:ind w:left="1440" w:hanging="360"/>
      </w:pPr>
      <w:rPr>
        <w:rFonts w:ascii="Wingdings" w:hAnsi="Wingdings" w:hint="default"/>
      </w:rPr>
    </w:lvl>
    <w:lvl w:ilvl="2" w:tplc="D42AD096" w:tentative="1">
      <w:start w:val="1"/>
      <w:numFmt w:val="bullet"/>
      <w:lvlText w:val=""/>
      <w:lvlJc w:val="left"/>
      <w:pPr>
        <w:tabs>
          <w:tab w:val="num" w:pos="2160"/>
        </w:tabs>
        <w:ind w:left="2160" w:hanging="360"/>
      </w:pPr>
      <w:rPr>
        <w:rFonts w:ascii="Wingdings" w:hAnsi="Wingdings" w:hint="default"/>
      </w:rPr>
    </w:lvl>
    <w:lvl w:ilvl="3" w:tplc="9C3A0B6E" w:tentative="1">
      <w:start w:val="1"/>
      <w:numFmt w:val="bullet"/>
      <w:lvlText w:val=""/>
      <w:lvlJc w:val="left"/>
      <w:pPr>
        <w:tabs>
          <w:tab w:val="num" w:pos="2880"/>
        </w:tabs>
        <w:ind w:left="2880" w:hanging="360"/>
      </w:pPr>
      <w:rPr>
        <w:rFonts w:ascii="Wingdings" w:hAnsi="Wingdings" w:hint="default"/>
      </w:rPr>
    </w:lvl>
    <w:lvl w:ilvl="4" w:tplc="D43C80D4" w:tentative="1">
      <w:start w:val="1"/>
      <w:numFmt w:val="bullet"/>
      <w:lvlText w:val=""/>
      <w:lvlJc w:val="left"/>
      <w:pPr>
        <w:tabs>
          <w:tab w:val="num" w:pos="3600"/>
        </w:tabs>
        <w:ind w:left="3600" w:hanging="360"/>
      </w:pPr>
      <w:rPr>
        <w:rFonts w:ascii="Wingdings" w:hAnsi="Wingdings" w:hint="default"/>
      </w:rPr>
    </w:lvl>
    <w:lvl w:ilvl="5" w:tplc="CAFE3086" w:tentative="1">
      <w:start w:val="1"/>
      <w:numFmt w:val="bullet"/>
      <w:lvlText w:val=""/>
      <w:lvlJc w:val="left"/>
      <w:pPr>
        <w:tabs>
          <w:tab w:val="num" w:pos="4320"/>
        </w:tabs>
        <w:ind w:left="4320" w:hanging="360"/>
      </w:pPr>
      <w:rPr>
        <w:rFonts w:ascii="Wingdings" w:hAnsi="Wingdings" w:hint="default"/>
      </w:rPr>
    </w:lvl>
    <w:lvl w:ilvl="6" w:tplc="CBF62D10" w:tentative="1">
      <w:start w:val="1"/>
      <w:numFmt w:val="bullet"/>
      <w:lvlText w:val=""/>
      <w:lvlJc w:val="left"/>
      <w:pPr>
        <w:tabs>
          <w:tab w:val="num" w:pos="5040"/>
        </w:tabs>
        <w:ind w:left="5040" w:hanging="360"/>
      </w:pPr>
      <w:rPr>
        <w:rFonts w:ascii="Wingdings" w:hAnsi="Wingdings" w:hint="default"/>
      </w:rPr>
    </w:lvl>
    <w:lvl w:ilvl="7" w:tplc="4A284AB0" w:tentative="1">
      <w:start w:val="1"/>
      <w:numFmt w:val="bullet"/>
      <w:lvlText w:val=""/>
      <w:lvlJc w:val="left"/>
      <w:pPr>
        <w:tabs>
          <w:tab w:val="num" w:pos="5760"/>
        </w:tabs>
        <w:ind w:left="5760" w:hanging="360"/>
      </w:pPr>
      <w:rPr>
        <w:rFonts w:ascii="Wingdings" w:hAnsi="Wingdings" w:hint="default"/>
      </w:rPr>
    </w:lvl>
    <w:lvl w:ilvl="8" w:tplc="B9C67344"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4"/>
  <w:activeWritingStyle w:appName="MSWord" w:lang="de-DE" w:vendorID="64" w:dllVersion="131078" w:nlCheck="1" w:checkStyle="0"/>
  <w:activeWritingStyle w:appName="MSWord" w:lang="en-GB" w:vendorID="64" w:dllVersion="131078" w:nlCheck="1" w:checkStyle="1"/>
  <w:activeWritingStyle w:appName="MSWord" w:lang="fr-FR"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11B70"/>
    <w:rsid w:val="000226E0"/>
    <w:rsid w:val="00035B20"/>
    <w:rsid w:val="00042005"/>
    <w:rsid w:val="000469C3"/>
    <w:rsid w:val="00050AA5"/>
    <w:rsid w:val="00053A0A"/>
    <w:rsid w:val="00061A9E"/>
    <w:rsid w:val="000653F8"/>
    <w:rsid w:val="0006686C"/>
    <w:rsid w:val="00067691"/>
    <w:rsid w:val="000740C4"/>
    <w:rsid w:val="00081782"/>
    <w:rsid w:val="00083B09"/>
    <w:rsid w:val="0008623D"/>
    <w:rsid w:val="00086F31"/>
    <w:rsid w:val="00092D79"/>
    <w:rsid w:val="000936A0"/>
    <w:rsid w:val="000B1C2D"/>
    <w:rsid w:val="000B7327"/>
    <w:rsid w:val="000C3DD1"/>
    <w:rsid w:val="000C55FF"/>
    <w:rsid w:val="000D44B4"/>
    <w:rsid w:val="000D4832"/>
    <w:rsid w:val="000D7841"/>
    <w:rsid w:val="000E7232"/>
    <w:rsid w:val="00103397"/>
    <w:rsid w:val="001051C2"/>
    <w:rsid w:val="00105501"/>
    <w:rsid w:val="00111C08"/>
    <w:rsid w:val="00120D25"/>
    <w:rsid w:val="001355F4"/>
    <w:rsid w:val="00142186"/>
    <w:rsid w:val="00150976"/>
    <w:rsid w:val="00152A46"/>
    <w:rsid w:val="0015371B"/>
    <w:rsid w:val="001565E8"/>
    <w:rsid w:val="00157B9A"/>
    <w:rsid w:val="0016708E"/>
    <w:rsid w:val="001732D3"/>
    <w:rsid w:val="001918B9"/>
    <w:rsid w:val="00192538"/>
    <w:rsid w:val="00197B54"/>
    <w:rsid w:val="00197C77"/>
    <w:rsid w:val="001A65F1"/>
    <w:rsid w:val="001A7E37"/>
    <w:rsid w:val="001B55C1"/>
    <w:rsid w:val="001B67D7"/>
    <w:rsid w:val="001C1D83"/>
    <w:rsid w:val="001C65BA"/>
    <w:rsid w:val="001D1F3A"/>
    <w:rsid w:val="001D436A"/>
    <w:rsid w:val="001D640A"/>
    <w:rsid w:val="001D6808"/>
    <w:rsid w:val="001F7FCD"/>
    <w:rsid w:val="0020659B"/>
    <w:rsid w:val="00214DE4"/>
    <w:rsid w:val="00214E68"/>
    <w:rsid w:val="00224BFA"/>
    <w:rsid w:val="00225091"/>
    <w:rsid w:val="00231DDB"/>
    <w:rsid w:val="0023497E"/>
    <w:rsid w:val="0024565E"/>
    <w:rsid w:val="00251683"/>
    <w:rsid w:val="0025181E"/>
    <w:rsid w:val="00273646"/>
    <w:rsid w:val="00274105"/>
    <w:rsid w:val="00274BB0"/>
    <w:rsid w:val="002808A5"/>
    <w:rsid w:val="00282E3C"/>
    <w:rsid w:val="002834A4"/>
    <w:rsid w:val="00283F68"/>
    <w:rsid w:val="00285D5B"/>
    <w:rsid w:val="002973FB"/>
    <w:rsid w:val="002A5F81"/>
    <w:rsid w:val="002A6062"/>
    <w:rsid w:val="002B1861"/>
    <w:rsid w:val="002B1D77"/>
    <w:rsid w:val="002C236B"/>
    <w:rsid w:val="002C2BC9"/>
    <w:rsid w:val="002C3E3D"/>
    <w:rsid w:val="002E16EC"/>
    <w:rsid w:val="002E1E4B"/>
    <w:rsid w:val="002E32FF"/>
    <w:rsid w:val="002E428A"/>
    <w:rsid w:val="002E4F46"/>
    <w:rsid w:val="002E72EF"/>
    <w:rsid w:val="002F1672"/>
    <w:rsid w:val="002F1840"/>
    <w:rsid w:val="00305A7B"/>
    <w:rsid w:val="003140A7"/>
    <w:rsid w:val="00322A86"/>
    <w:rsid w:val="00325A79"/>
    <w:rsid w:val="00331DA6"/>
    <w:rsid w:val="0034032D"/>
    <w:rsid w:val="0035413F"/>
    <w:rsid w:val="00354221"/>
    <w:rsid w:val="00354D92"/>
    <w:rsid w:val="00357CDB"/>
    <w:rsid w:val="00360F53"/>
    <w:rsid w:val="00362191"/>
    <w:rsid w:val="00366E92"/>
    <w:rsid w:val="003911C4"/>
    <w:rsid w:val="00394BDA"/>
    <w:rsid w:val="00396CE1"/>
    <w:rsid w:val="003A7357"/>
    <w:rsid w:val="003B0B57"/>
    <w:rsid w:val="003B14F4"/>
    <w:rsid w:val="003B5FDC"/>
    <w:rsid w:val="003C7E4A"/>
    <w:rsid w:val="003D71F3"/>
    <w:rsid w:val="003E2113"/>
    <w:rsid w:val="003E2360"/>
    <w:rsid w:val="003E2393"/>
    <w:rsid w:val="003E5691"/>
    <w:rsid w:val="003E5F1E"/>
    <w:rsid w:val="003E6D13"/>
    <w:rsid w:val="003F2877"/>
    <w:rsid w:val="0040230D"/>
    <w:rsid w:val="004211C6"/>
    <w:rsid w:val="004273E6"/>
    <w:rsid w:val="004307B4"/>
    <w:rsid w:val="00435A8C"/>
    <w:rsid w:val="00437E79"/>
    <w:rsid w:val="0044103B"/>
    <w:rsid w:val="00472A30"/>
    <w:rsid w:val="00475D7C"/>
    <w:rsid w:val="004779E3"/>
    <w:rsid w:val="00480001"/>
    <w:rsid w:val="00481277"/>
    <w:rsid w:val="004816C4"/>
    <w:rsid w:val="004845F3"/>
    <w:rsid w:val="0048494C"/>
    <w:rsid w:val="00484A08"/>
    <w:rsid w:val="0048662B"/>
    <w:rsid w:val="004B5387"/>
    <w:rsid w:val="004C326B"/>
    <w:rsid w:val="004C36F2"/>
    <w:rsid w:val="004C7D7B"/>
    <w:rsid w:val="004D4CA8"/>
    <w:rsid w:val="004E0B38"/>
    <w:rsid w:val="004E109F"/>
    <w:rsid w:val="004E147A"/>
    <w:rsid w:val="004F00AF"/>
    <w:rsid w:val="004F34A4"/>
    <w:rsid w:val="004F7C25"/>
    <w:rsid w:val="00500F60"/>
    <w:rsid w:val="00501A6E"/>
    <w:rsid w:val="00503345"/>
    <w:rsid w:val="00504E2F"/>
    <w:rsid w:val="0050559A"/>
    <w:rsid w:val="005163BC"/>
    <w:rsid w:val="0052149C"/>
    <w:rsid w:val="00521C6C"/>
    <w:rsid w:val="00522937"/>
    <w:rsid w:val="005243E3"/>
    <w:rsid w:val="00547A66"/>
    <w:rsid w:val="005606EE"/>
    <w:rsid w:val="00562979"/>
    <w:rsid w:val="005661C9"/>
    <w:rsid w:val="0056631F"/>
    <w:rsid w:val="0056725F"/>
    <w:rsid w:val="0056762E"/>
    <w:rsid w:val="00575443"/>
    <w:rsid w:val="00580108"/>
    <w:rsid w:val="00587D16"/>
    <w:rsid w:val="005A2AAC"/>
    <w:rsid w:val="005A319B"/>
    <w:rsid w:val="005A6BB5"/>
    <w:rsid w:val="005B1632"/>
    <w:rsid w:val="005B1C5F"/>
    <w:rsid w:val="005B48A9"/>
    <w:rsid w:val="005C0BC3"/>
    <w:rsid w:val="005C2362"/>
    <w:rsid w:val="005D77A3"/>
    <w:rsid w:val="005F0A1D"/>
    <w:rsid w:val="005F0D55"/>
    <w:rsid w:val="00602E0D"/>
    <w:rsid w:val="006132FF"/>
    <w:rsid w:val="00614747"/>
    <w:rsid w:val="0061568E"/>
    <w:rsid w:val="0062151C"/>
    <w:rsid w:val="00623225"/>
    <w:rsid w:val="0062718B"/>
    <w:rsid w:val="006316C6"/>
    <w:rsid w:val="00641BDA"/>
    <w:rsid w:val="0064281A"/>
    <w:rsid w:val="0065295E"/>
    <w:rsid w:val="006622BB"/>
    <w:rsid w:val="00691158"/>
    <w:rsid w:val="00695519"/>
    <w:rsid w:val="00696934"/>
    <w:rsid w:val="006A454C"/>
    <w:rsid w:val="006A474A"/>
    <w:rsid w:val="006A5590"/>
    <w:rsid w:val="006A5C41"/>
    <w:rsid w:val="006C0903"/>
    <w:rsid w:val="006D0659"/>
    <w:rsid w:val="006D3662"/>
    <w:rsid w:val="006D41DC"/>
    <w:rsid w:val="006E21AF"/>
    <w:rsid w:val="006E2FEA"/>
    <w:rsid w:val="006E79BC"/>
    <w:rsid w:val="006F569A"/>
    <w:rsid w:val="0070218B"/>
    <w:rsid w:val="00706146"/>
    <w:rsid w:val="007121C1"/>
    <w:rsid w:val="00741773"/>
    <w:rsid w:val="00747464"/>
    <w:rsid w:val="00761FD5"/>
    <w:rsid w:val="00762ACA"/>
    <w:rsid w:val="00763A25"/>
    <w:rsid w:val="00770925"/>
    <w:rsid w:val="007750EC"/>
    <w:rsid w:val="00781BE2"/>
    <w:rsid w:val="007948F9"/>
    <w:rsid w:val="007A06A8"/>
    <w:rsid w:val="007A3EFE"/>
    <w:rsid w:val="007A4A5A"/>
    <w:rsid w:val="007C733F"/>
    <w:rsid w:val="007D168D"/>
    <w:rsid w:val="007D34B6"/>
    <w:rsid w:val="007D4257"/>
    <w:rsid w:val="007D5A95"/>
    <w:rsid w:val="007D7D70"/>
    <w:rsid w:val="007F4908"/>
    <w:rsid w:val="0080475D"/>
    <w:rsid w:val="0080739F"/>
    <w:rsid w:val="00825ED9"/>
    <w:rsid w:val="008270A8"/>
    <w:rsid w:val="008432CD"/>
    <w:rsid w:val="008553A8"/>
    <w:rsid w:val="00856349"/>
    <w:rsid w:val="0087219F"/>
    <w:rsid w:val="0087265D"/>
    <w:rsid w:val="008769F7"/>
    <w:rsid w:val="00883D43"/>
    <w:rsid w:val="008862E7"/>
    <w:rsid w:val="0088678F"/>
    <w:rsid w:val="008874E4"/>
    <w:rsid w:val="008875E3"/>
    <w:rsid w:val="00891C4B"/>
    <w:rsid w:val="00896DD3"/>
    <w:rsid w:val="00897DB3"/>
    <w:rsid w:val="008A0C64"/>
    <w:rsid w:val="008A2CFB"/>
    <w:rsid w:val="008D59C3"/>
    <w:rsid w:val="008E0EA9"/>
    <w:rsid w:val="008E26BB"/>
    <w:rsid w:val="00900496"/>
    <w:rsid w:val="00903AC0"/>
    <w:rsid w:val="00903C44"/>
    <w:rsid w:val="00906E01"/>
    <w:rsid w:val="009101EC"/>
    <w:rsid w:val="00910982"/>
    <w:rsid w:val="00910D7F"/>
    <w:rsid w:val="00920BBB"/>
    <w:rsid w:val="00923362"/>
    <w:rsid w:val="009246D9"/>
    <w:rsid w:val="00932EE4"/>
    <w:rsid w:val="00933428"/>
    <w:rsid w:val="009367FF"/>
    <w:rsid w:val="00944940"/>
    <w:rsid w:val="00950642"/>
    <w:rsid w:val="009577F0"/>
    <w:rsid w:val="0096005D"/>
    <w:rsid w:val="00963E01"/>
    <w:rsid w:val="00990A8B"/>
    <w:rsid w:val="009A0867"/>
    <w:rsid w:val="009A765D"/>
    <w:rsid w:val="009A7BDB"/>
    <w:rsid w:val="009B4AF4"/>
    <w:rsid w:val="009C1F1E"/>
    <w:rsid w:val="009C4DC2"/>
    <w:rsid w:val="009E6635"/>
    <w:rsid w:val="00A00EED"/>
    <w:rsid w:val="00A052CA"/>
    <w:rsid w:val="00A150FA"/>
    <w:rsid w:val="00A16165"/>
    <w:rsid w:val="00A2097D"/>
    <w:rsid w:val="00A223AB"/>
    <w:rsid w:val="00A2308C"/>
    <w:rsid w:val="00A305DA"/>
    <w:rsid w:val="00A31A4B"/>
    <w:rsid w:val="00A327CA"/>
    <w:rsid w:val="00A334A2"/>
    <w:rsid w:val="00A34F64"/>
    <w:rsid w:val="00A40EE7"/>
    <w:rsid w:val="00A53B6C"/>
    <w:rsid w:val="00A630A1"/>
    <w:rsid w:val="00A65416"/>
    <w:rsid w:val="00A66A12"/>
    <w:rsid w:val="00A66B54"/>
    <w:rsid w:val="00A71065"/>
    <w:rsid w:val="00A76E00"/>
    <w:rsid w:val="00A831EB"/>
    <w:rsid w:val="00A9316B"/>
    <w:rsid w:val="00AA02C5"/>
    <w:rsid w:val="00AA3DF6"/>
    <w:rsid w:val="00AA6073"/>
    <w:rsid w:val="00AC2223"/>
    <w:rsid w:val="00AD0453"/>
    <w:rsid w:val="00AD0D27"/>
    <w:rsid w:val="00AD57BD"/>
    <w:rsid w:val="00AE72F6"/>
    <w:rsid w:val="00AF30BD"/>
    <w:rsid w:val="00B00CBE"/>
    <w:rsid w:val="00B21B33"/>
    <w:rsid w:val="00B25D08"/>
    <w:rsid w:val="00B340B5"/>
    <w:rsid w:val="00B4669F"/>
    <w:rsid w:val="00B4767B"/>
    <w:rsid w:val="00B51D35"/>
    <w:rsid w:val="00B54580"/>
    <w:rsid w:val="00B551D9"/>
    <w:rsid w:val="00B61B58"/>
    <w:rsid w:val="00B67B3B"/>
    <w:rsid w:val="00B70897"/>
    <w:rsid w:val="00B7503C"/>
    <w:rsid w:val="00B8000C"/>
    <w:rsid w:val="00B92679"/>
    <w:rsid w:val="00B9488D"/>
    <w:rsid w:val="00BA1ED2"/>
    <w:rsid w:val="00BA31B0"/>
    <w:rsid w:val="00BB69A2"/>
    <w:rsid w:val="00BC4D8E"/>
    <w:rsid w:val="00BC6083"/>
    <w:rsid w:val="00BD1A50"/>
    <w:rsid w:val="00BD7F6C"/>
    <w:rsid w:val="00BE1D08"/>
    <w:rsid w:val="00BF3D8B"/>
    <w:rsid w:val="00BF75C8"/>
    <w:rsid w:val="00C002EA"/>
    <w:rsid w:val="00C01149"/>
    <w:rsid w:val="00C02A7B"/>
    <w:rsid w:val="00C02C60"/>
    <w:rsid w:val="00C04FB6"/>
    <w:rsid w:val="00C065D8"/>
    <w:rsid w:val="00C11EF9"/>
    <w:rsid w:val="00C13559"/>
    <w:rsid w:val="00C172E3"/>
    <w:rsid w:val="00C20904"/>
    <w:rsid w:val="00C21A7B"/>
    <w:rsid w:val="00C24132"/>
    <w:rsid w:val="00C33F6E"/>
    <w:rsid w:val="00C50784"/>
    <w:rsid w:val="00C71072"/>
    <w:rsid w:val="00C748B6"/>
    <w:rsid w:val="00C801AD"/>
    <w:rsid w:val="00C840B9"/>
    <w:rsid w:val="00C842B4"/>
    <w:rsid w:val="00C91040"/>
    <w:rsid w:val="00C923A0"/>
    <w:rsid w:val="00C95B10"/>
    <w:rsid w:val="00CA68B4"/>
    <w:rsid w:val="00CA7008"/>
    <w:rsid w:val="00CA73AE"/>
    <w:rsid w:val="00CB54D7"/>
    <w:rsid w:val="00CB7D47"/>
    <w:rsid w:val="00CD24ED"/>
    <w:rsid w:val="00CF462A"/>
    <w:rsid w:val="00CF7D84"/>
    <w:rsid w:val="00D00374"/>
    <w:rsid w:val="00D04EE1"/>
    <w:rsid w:val="00D209FF"/>
    <w:rsid w:val="00D22077"/>
    <w:rsid w:val="00D221CE"/>
    <w:rsid w:val="00D237CC"/>
    <w:rsid w:val="00D2464D"/>
    <w:rsid w:val="00D37B81"/>
    <w:rsid w:val="00D50838"/>
    <w:rsid w:val="00D54615"/>
    <w:rsid w:val="00D61D71"/>
    <w:rsid w:val="00D74AA3"/>
    <w:rsid w:val="00D85D34"/>
    <w:rsid w:val="00D85D98"/>
    <w:rsid w:val="00D86880"/>
    <w:rsid w:val="00D925C8"/>
    <w:rsid w:val="00D94B80"/>
    <w:rsid w:val="00D971F1"/>
    <w:rsid w:val="00DA452B"/>
    <w:rsid w:val="00DB09AF"/>
    <w:rsid w:val="00DB1565"/>
    <w:rsid w:val="00DC21F8"/>
    <w:rsid w:val="00DC5630"/>
    <w:rsid w:val="00DD0738"/>
    <w:rsid w:val="00DD1F04"/>
    <w:rsid w:val="00DD3E24"/>
    <w:rsid w:val="00DD3EFC"/>
    <w:rsid w:val="00DD4833"/>
    <w:rsid w:val="00DD48B4"/>
    <w:rsid w:val="00DE120F"/>
    <w:rsid w:val="00DE1C08"/>
    <w:rsid w:val="00DE5922"/>
    <w:rsid w:val="00DF3085"/>
    <w:rsid w:val="00DF520E"/>
    <w:rsid w:val="00DF5947"/>
    <w:rsid w:val="00DF79BE"/>
    <w:rsid w:val="00E1247D"/>
    <w:rsid w:val="00E13DC7"/>
    <w:rsid w:val="00E14CFE"/>
    <w:rsid w:val="00E15EF3"/>
    <w:rsid w:val="00E346CD"/>
    <w:rsid w:val="00E35225"/>
    <w:rsid w:val="00E35A10"/>
    <w:rsid w:val="00E35D1C"/>
    <w:rsid w:val="00E41902"/>
    <w:rsid w:val="00E423D1"/>
    <w:rsid w:val="00E4306A"/>
    <w:rsid w:val="00E45348"/>
    <w:rsid w:val="00E50EBA"/>
    <w:rsid w:val="00E51D8D"/>
    <w:rsid w:val="00E61195"/>
    <w:rsid w:val="00E67AA0"/>
    <w:rsid w:val="00E7491B"/>
    <w:rsid w:val="00E90668"/>
    <w:rsid w:val="00E94111"/>
    <w:rsid w:val="00E955E5"/>
    <w:rsid w:val="00E96BF1"/>
    <w:rsid w:val="00EB415D"/>
    <w:rsid w:val="00EC093D"/>
    <w:rsid w:val="00EC3D26"/>
    <w:rsid w:val="00EC46D3"/>
    <w:rsid w:val="00EC70CE"/>
    <w:rsid w:val="00ED5268"/>
    <w:rsid w:val="00EF52ED"/>
    <w:rsid w:val="00EF602F"/>
    <w:rsid w:val="00F00C43"/>
    <w:rsid w:val="00F02D99"/>
    <w:rsid w:val="00F02FA2"/>
    <w:rsid w:val="00F0542F"/>
    <w:rsid w:val="00F124A5"/>
    <w:rsid w:val="00F23E83"/>
    <w:rsid w:val="00F24FEF"/>
    <w:rsid w:val="00F33AA6"/>
    <w:rsid w:val="00F33D45"/>
    <w:rsid w:val="00F538E9"/>
    <w:rsid w:val="00F614AA"/>
    <w:rsid w:val="00F6194A"/>
    <w:rsid w:val="00F65B85"/>
    <w:rsid w:val="00F65DFD"/>
    <w:rsid w:val="00F91330"/>
    <w:rsid w:val="00F931A1"/>
    <w:rsid w:val="00F96003"/>
    <w:rsid w:val="00FA5858"/>
    <w:rsid w:val="00FA6A3D"/>
    <w:rsid w:val="00FB0CF7"/>
    <w:rsid w:val="00FB3021"/>
    <w:rsid w:val="00FB4F14"/>
    <w:rsid w:val="00FB774C"/>
    <w:rsid w:val="00FC50A5"/>
    <w:rsid w:val="00FD1186"/>
    <w:rsid w:val="00FE0101"/>
    <w:rsid w:val="00FE2030"/>
    <w:rsid w:val="00FF130B"/>
    <w:rsid w:val="00FF3B7E"/>
    <w:rsid w:val="00FF4BBF"/>
    <w:rsid w:val="00FF6015"/>
    <w:rsid w:val="00FF6266"/>
    <w:rsid w:val="16DC3EEA"/>
    <w:rsid w:val="1833AFD4"/>
    <w:rsid w:val="19CF8035"/>
    <w:rsid w:val="1F759E68"/>
    <w:rsid w:val="25E4DFEC"/>
    <w:rsid w:val="393A91FE"/>
    <w:rsid w:val="3DAA8D78"/>
    <w:rsid w:val="413D63EE"/>
    <w:rsid w:val="509A91E2"/>
    <w:rsid w:val="55927C84"/>
    <w:rsid w:val="56056D14"/>
    <w:rsid w:val="57E50574"/>
    <w:rsid w:val="58459152"/>
    <w:rsid w:val="5DAF6730"/>
    <w:rsid w:val="62EAE088"/>
    <w:rsid w:val="799BE292"/>
    <w:rsid w:val="7CEC1439"/>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501890577">
      <w:bodyDiv w:val="1"/>
      <w:marLeft w:val="0"/>
      <w:marRight w:val="0"/>
      <w:marTop w:val="0"/>
      <w:marBottom w:val="0"/>
      <w:divBdr>
        <w:top w:val="none" w:sz="0" w:space="0" w:color="auto"/>
        <w:left w:val="none" w:sz="0" w:space="0" w:color="auto"/>
        <w:bottom w:val="none" w:sz="0" w:space="0" w:color="auto"/>
        <w:right w:val="none" w:sz="0" w:space="0" w:color="auto"/>
      </w:divBdr>
      <w:divsChild>
        <w:div w:id="1175340384">
          <w:marLeft w:val="446"/>
          <w:marRight w:val="0"/>
          <w:marTop w:val="67"/>
          <w:marBottom w:val="0"/>
          <w:divBdr>
            <w:top w:val="none" w:sz="0" w:space="0" w:color="auto"/>
            <w:left w:val="none" w:sz="0" w:space="0" w:color="auto"/>
            <w:bottom w:val="none" w:sz="0" w:space="0" w:color="auto"/>
            <w:right w:val="none" w:sz="0" w:space="0" w:color="auto"/>
          </w:divBdr>
        </w:div>
      </w:divsChild>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905532067">
      <w:bodyDiv w:val="1"/>
      <w:marLeft w:val="0"/>
      <w:marRight w:val="0"/>
      <w:marTop w:val="0"/>
      <w:marBottom w:val="0"/>
      <w:divBdr>
        <w:top w:val="none" w:sz="0" w:space="0" w:color="auto"/>
        <w:left w:val="none" w:sz="0" w:space="0" w:color="auto"/>
        <w:bottom w:val="none" w:sz="0" w:space="0" w:color="auto"/>
        <w:right w:val="none" w:sz="0" w:space="0" w:color="auto"/>
      </w:divBdr>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 w:id="1418595263">
      <w:bodyDiv w:val="1"/>
      <w:marLeft w:val="0"/>
      <w:marRight w:val="0"/>
      <w:marTop w:val="0"/>
      <w:marBottom w:val="0"/>
      <w:divBdr>
        <w:top w:val="none" w:sz="0" w:space="0" w:color="auto"/>
        <w:left w:val="none" w:sz="0" w:space="0" w:color="auto"/>
        <w:bottom w:val="none" w:sz="0" w:space="0" w:color="auto"/>
        <w:right w:val="none" w:sz="0" w:space="0" w:color="auto"/>
      </w:divBdr>
    </w:div>
    <w:div w:id="1994749322">
      <w:bodyDiv w:val="1"/>
      <w:marLeft w:val="0"/>
      <w:marRight w:val="0"/>
      <w:marTop w:val="0"/>
      <w:marBottom w:val="0"/>
      <w:divBdr>
        <w:top w:val="none" w:sz="0" w:space="0" w:color="auto"/>
        <w:left w:val="none" w:sz="0" w:space="0" w:color="auto"/>
        <w:bottom w:val="none" w:sz="0" w:space="0" w:color="auto"/>
        <w:right w:val="none" w:sz="0" w:space="0" w:color="auto"/>
      </w:divBdr>
      <w:divsChild>
        <w:div w:id="1642267491">
          <w:marLeft w:val="0"/>
          <w:marRight w:val="0"/>
          <w:marTop w:val="0"/>
          <w:marBottom w:val="0"/>
          <w:divBdr>
            <w:top w:val="none" w:sz="0" w:space="0" w:color="auto"/>
            <w:left w:val="none" w:sz="0" w:space="0" w:color="auto"/>
            <w:bottom w:val="none" w:sz="0" w:space="0" w:color="auto"/>
            <w:right w:val="none" w:sz="0" w:space="0" w:color="auto"/>
          </w:divBdr>
        </w:div>
      </w:divsChild>
    </w:div>
    <w:div w:id="1999771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download.kvernelandgroup.com/Media/Images/Kverneland-Enduro-Pro-T-Field-0011" TargetMode="External"/><Relationship Id="rId26" Type="http://schemas.openxmlformats.org/officeDocument/2006/relationships/image" Target="media/image8.png"/><Relationship Id="rId39" Type="http://schemas.openxmlformats.org/officeDocument/2006/relationships/footer" Target="footer1.xml"/><Relationship Id="rId21" Type="http://schemas.openxmlformats.org/officeDocument/2006/relationships/hyperlink" Target="https://download.kvernelandgroup.com/Media/Images/KV_Actipress_Single_Studio_1.png" TargetMode="External"/><Relationship Id="rId34" Type="http://schemas.openxmlformats.org/officeDocument/2006/relationships/image" Target="media/image12.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kvernelandgroup.de" TargetMode="External"/><Relationship Id="rId20" Type="http://schemas.openxmlformats.org/officeDocument/2006/relationships/hyperlink" Target="https://download.kvernelandgroup.com/Media/Images/Kverneland-Enduro-Pro-T-singleharrow-Studio-0001" TargetMode="External"/><Relationship Id="rId29" Type="http://schemas.openxmlformats.org/officeDocument/2006/relationships/hyperlink" Target="http://www.youtube.com/kvernelandgrp"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mailto:Michael.Kotthoff@kvernelandgroup.com" TargetMode="External"/><Relationship Id="rId32" Type="http://schemas.openxmlformats.org/officeDocument/2006/relationships/image" Target="media/image11.png"/><Relationship Id="rId37" Type="http://schemas.openxmlformats.org/officeDocument/2006/relationships/header" Target="header1.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s://download.kvernelandgroup.com/Media/Images/KV_Actipress_Single_Studio_4.png" TargetMode="External"/><Relationship Id="rId28" Type="http://schemas.openxmlformats.org/officeDocument/2006/relationships/image" Target="media/image9.png"/><Relationship Id="rId36" Type="http://schemas.openxmlformats.org/officeDocument/2006/relationships/hyperlink" Target="http://twitter.com/im_farming"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www.instagram.com/kverneland_i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download.kvernelandgroup.com/Media/Images/KV_Actipress_Single_Studio_3.png" TargetMode="External"/><Relationship Id="rId27" Type="http://schemas.openxmlformats.org/officeDocument/2006/relationships/hyperlink" Target="http://twitter.com/kvernelandgroup" TargetMode="External"/><Relationship Id="rId30" Type="http://schemas.openxmlformats.org/officeDocument/2006/relationships/image" Target="media/image10.png"/><Relationship Id="rId35" Type="http://schemas.openxmlformats.org/officeDocument/2006/relationships/hyperlink" Target="http://www.facebook.com/iMFarming"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hyperlink" Target="http://www.facebook.com/KvernelandGroup" TargetMode="External"/><Relationship Id="rId33" Type="http://schemas.openxmlformats.org/officeDocument/2006/relationships/hyperlink" Target="https://www.linkedin.com/company/kverneland-group/" TargetMode="External"/><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header3.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F5BA78-4E18-495C-9854-671398BD913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3.xml><?xml version="1.0" encoding="utf-8"?>
<ds:datastoreItem xmlns:ds="http://schemas.openxmlformats.org/officeDocument/2006/customXml" ds:itemID="{70AEAA49-7332-4D7E-8217-EEE8E169AC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133CE49-5E78-4B12-95C4-C303115058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612</Words>
  <Characters>3860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4464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12</cp:revision>
  <cp:lastPrinted>2021-08-19T14:52:00Z</cp:lastPrinted>
  <dcterms:created xsi:type="dcterms:W3CDTF">2022-05-24T05:27:00Z</dcterms:created>
  <dcterms:modified xsi:type="dcterms:W3CDTF">2022-06-09T16:04:00Z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1;#Marketing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1;#Marketing ＆ Sales|c886c2dc-0bec-4d07-b36a-1969cfa49bee</vt:lpwstr>
  </property>
</Properties>
</file>