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72A6659" w14:textId="77777777" w:rsidR="00C923A0" w:rsidRPr="005E349B" w:rsidRDefault="00C923A0" w:rsidP="00C923A0">
      <w:pPr>
        <w:spacing w:after="0" w:line="240" w:lineRule="auto"/>
        <w:rPr>
          <w:rFonts w:ascii="Arial" w:eastAsia="Times New Roman" w:hAnsi="Arial" w:cs="Arial"/>
          <w:sz w:val="28"/>
          <w:szCs w:val="28"/>
        </w:rPr>
      </w:pPr>
    </w:p>
    <w:p w14:paraId="0A37501D" w14:textId="77777777" w:rsidR="00C923A0" w:rsidRPr="005E349B" w:rsidRDefault="00C923A0" w:rsidP="00C923A0">
      <w:pPr>
        <w:spacing w:after="0" w:line="240" w:lineRule="auto"/>
        <w:rPr>
          <w:rFonts w:ascii="Arial" w:eastAsia="Times New Roman" w:hAnsi="Arial" w:cs="Arial"/>
          <w:sz w:val="28"/>
          <w:szCs w:val="28"/>
        </w:rPr>
      </w:pPr>
    </w:p>
    <w:p w14:paraId="3249AC66" w14:textId="57731EF9" w:rsidR="00007BA9" w:rsidRPr="006B1F36" w:rsidRDefault="006B1F36" w:rsidP="00007BA9">
      <w:pPr>
        <w:spacing w:after="0" w:line="240" w:lineRule="auto"/>
        <w:jc w:val="center"/>
        <w:rPr>
          <w:rFonts w:ascii="Arial" w:eastAsia="Times New Roman" w:hAnsi="Arial" w:cs="Arial"/>
          <w:sz w:val="28"/>
          <w:szCs w:val="28"/>
          <w:lang w:val="de-DE"/>
        </w:rPr>
      </w:pPr>
      <w:r w:rsidRPr="006B1F36">
        <w:rPr>
          <w:rFonts w:ascii="Arial" w:eastAsia="Times New Roman" w:hAnsi="Arial" w:cs="Arial"/>
          <w:sz w:val="28"/>
          <w:szCs w:val="28"/>
          <w:lang w:val="de-DE"/>
        </w:rPr>
        <w:t>PRESSEMITTEILUNG</w:t>
      </w:r>
    </w:p>
    <w:p w14:paraId="5DAB6C7B" w14:textId="77777777" w:rsidR="00007BA9" w:rsidRPr="006B1F36" w:rsidRDefault="00007BA9" w:rsidP="00007BA9">
      <w:pPr>
        <w:spacing w:after="0" w:line="240" w:lineRule="auto"/>
        <w:jc w:val="center"/>
        <w:rPr>
          <w:rFonts w:ascii="Arial" w:eastAsia="Times New Roman" w:hAnsi="Arial" w:cs="Arial"/>
          <w:sz w:val="28"/>
          <w:szCs w:val="28"/>
          <w:lang w:val="de-DE"/>
        </w:rPr>
      </w:pPr>
    </w:p>
    <w:p w14:paraId="4EA87F62" w14:textId="77777777" w:rsidR="0011291E" w:rsidRPr="00C02C7B" w:rsidRDefault="00C02C7B" w:rsidP="006B1F36">
      <w:pPr>
        <w:spacing w:after="0" w:line="240" w:lineRule="auto"/>
        <w:jc w:val="center"/>
        <w:rPr>
          <w:rFonts w:ascii="Arial" w:eastAsia="Times New Roman" w:hAnsi="Arial" w:cs="Arial"/>
          <w:b/>
          <w:sz w:val="28"/>
          <w:szCs w:val="28"/>
          <w:lang w:val="de-DE"/>
        </w:rPr>
      </w:pPr>
      <w:proofErr w:type="spellStart"/>
      <w:r w:rsidRPr="00C02C7B">
        <w:rPr>
          <w:rFonts w:ascii="Arial" w:eastAsia="Times New Roman" w:hAnsi="Arial" w:cs="Arial"/>
          <w:b/>
          <w:sz w:val="28"/>
          <w:szCs w:val="28"/>
          <w:lang w:val="de-DE"/>
        </w:rPr>
        <w:t>Tractor</w:t>
      </w:r>
      <w:proofErr w:type="spellEnd"/>
      <w:r w:rsidRPr="00C02C7B">
        <w:rPr>
          <w:rFonts w:ascii="Arial" w:eastAsia="Times New Roman" w:hAnsi="Arial" w:cs="Arial"/>
          <w:b/>
          <w:sz w:val="28"/>
          <w:szCs w:val="28"/>
          <w:lang w:val="de-DE"/>
        </w:rPr>
        <w:t xml:space="preserve"> </w:t>
      </w:r>
      <w:proofErr w:type="spellStart"/>
      <w:r w:rsidRPr="00C02C7B">
        <w:rPr>
          <w:rFonts w:ascii="Arial" w:eastAsia="Times New Roman" w:hAnsi="Arial" w:cs="Arial"/>
          <w:b/>
          <w:sz w:val="28"/>
          <w:szCs w:val="28"/>
          <w:lang w:val="de-DE"/>
        </w:rPr>
        <w:t>Implement</w:t>
      </w:r>
      <w:proofErr w:type="spellEnd"/>
      <w:r w:rsidRPr="00C02C7B">
        <w:rPr>
          <w:rFonts w:ascii="Arial" w:eastAsia="Times New Roman" w:hAnsi="Arial" w:cs="Arial"/>
          <w:b/>
          <w:sz w:val="28"/>
          <w:szCs w:val="28"/>
          <w:lang w:val="de-DE"/>
        </w:rPr>
        <w:t xml:space="preserve"> Management (TIM)</w:t>
      </w:r>
      <w:r>
        <w:rPr>
          <w:rFonts w:ascii="Arial" w:eastAsia="Times New Roman" w:hAnsi="Arial" w:cs="Arial"/>
          <w:b/>
          <w:sz w:val="28"/>
          <w:szCs w:val="28"/>
          <w:lang w:val="de-DE"/>
        </w:rPr>
        <w:t xml:space="preserve"> für</w:t>
      </w:r>
      <w:r w:rsidRPr="00C02C7B">
        <w:rPr>
          <w:rFonts w:ascii="Arial" w:eastAsia="Times New Roman" w:hAnsi="Arial" w:cs="Arial"/>
          <w:b/>
          <w:sz w:val="28"/>
          <w:szCs w:val="28"/>
          <w:lang w:val="de-DE"/>
        </w:rPr>
        <w:t xml:space="preserve"> </w:t>
      </w:r>
      <w:proofErr w:type="spellStart"/>
      <w:r w:rsidRPr="00C02C7B">
        <w:rPr>
          <w:rFonts w:ascii="Arial" w:eastAsia="Times New Roman" w:hAnsi="Arial" w:cs="Arial"/>
          <w:b/>
          <w:sz w:val="28"/>
          <w:szCs w:val="28"/>
          <w:lang w:val="de-DE"/>
        </w:rPr>
        <w:t>Vicon</w:t>
      </w:r>
      <w:proofErr w:type="spellEnd"/>
      <w:r w:rsidRPr="00C02C7B">
        <w:rPr>
          <w:rFonts w:ascii="Arial" w:eastAsia="Times New Roman" w:hAnsi="Arial" w:cs="Arial"/>
          <w:b/>
          <w:sz w:val="28"/>
          <w:szCs w:val="28"/>
          <w:lang w:val="de-DE"/>
        </w:rPr>
        <w:t xml:space="preserve"> Rundballenpressen</w:t>
      </w:r>
    </w:p>
    <w:p w14:paraId="4735646B" w14:textId="6DE50665" w:rsidR="00007BA9" w:rsidRPr="006B1F36" w:rsidRDefault="00DF4DBC" w:rsidP="006B1F36">
      <w:pPr>
        <w:spacing w:after="0" w:line="240" w:lineRule="auto"/>
        <w:jc w:val="center"/>
        <w:rPr>
          <w:rFonts w:ascii="Arial" w:eastAsia="Times New Roman" w:hAnsi="Arial" w:cs="Arial"/>
          <w:bCs/>
          <w:sz w:val="24"/>
          <w:szCs w:val="24"/>
          <w:lang w:val="de-DE"/>
        </w:rPr>
      </w:pPr>
      <w:r w:rsidRPr="006B1F36">
        <w:rPr>
          <w:rFonts w:ascii="Arial" w:eastAsia="Times New Roman" w:hAnsi="Arial" w:cs="Arial"/>
          <w:bCs/>
          <w:sz w:val="24"/>
          <w:szCs w:val="24"/>
          <w:lang w:val="de-DE"/>
        </w:rPr>
        <w:t xml:space="preserve">Volle Kompatibilität mit allen </w:t>
      </w:r>
      <w:r w:rsidR="00D47F14" w:rsidRPr="006B1F36">
        <w:rPr>
          <w:rFonts w:ascii="Arial" w:eastAsia="Times New Roman" w:hAnsi="Arial" w:cs="Arial"/>
          <w:bCs/>
          <w:sz w:val="24"/>
          <w:szCs w:val="24"/>
          <w:lang w:val="de-DE"/>
        </w:rPr>
        <w:t>TIM-zertifizierten</w:t>
      </w:r>
      <w:r w:rsidRPr="006B1F36">
        <w:rPr>
          <w:rFonts w:ascii="Arial" w:eastAsia="Times New Roman" w:hAnsi="Arial" w:cs="Arial"/>
          <w:bCs/>
          <w:sz w:val="24"/>
          <w:szCs w:val="24"/>
          <w:lang w:val="de-DE"/>
        </w:rPr>
        <w:t xml:space="preserve"> Traktoren</w:t>
      </w:r>
    </w:p>
    <w:p w14:paraId="6A05A809" w14:textId="0633473B" w:rsidR="00007BA9" w:rsidRDefault="00007BA9" w:rsidP="00007BA9">
      <w:pPr>
        <w:spacing w:after="0" w:line="240" w:lineRule="auto"/>
        <w:rPr>
          <w:rFonts w:ascii="Arial" w:eastAsia="Times New Roman" w:hAnsi="Arial" w:cs="Arial"/>
          <w:sz w:val="24"/>
          <w:szCs w:val="24"/>
          <w:lang w:val="de-DE"/>
        </w:rPr>
      </w:pPr>
    </w:p>
    <w:p w14:paraId="784063B1" w14:textId="77777777" w:rsidR="006B1F36" w:rsidRPr="006B1F36" w:rsidRDefault="006B1F36" w:rsidP="00007BA9">
      <w:pPr>
        <w:spacing w:after="0" w:line="240" w:lineRule="auto"/>
        <w:rPr>
          <w:rFonts w:ascii="Arial" w:eastAsia="Times New Roman" w:hAnsi="Arial" w:cs="Arial"/>
          <w:sz w:val="24"/>
          <w:szCs w:val="24"/>
          <w:lang w:val="de-DE"/>
        </w:rPr>
      </w:pPr>
    </w:p>
    <w:p w14:paraId="62F2C869" w14:textId="0C775634" w:rsidR="004672A1" w:rsidRPr="006B1F36" w:rsidRDefault="00175825" w:rsidP="004672A1">
      <w:pPr>
        <w:rPr>
          <w:rFonts w:ascii="Arial" w:eastAsia="Times New Roman" w:hAnsi="Arial" w:cs="Arial"/>
          <w:lang w:val="de-DE"/>
        </w:rPr>
      </w:pPr>
      <w:r w:rsidRPr="006B1F36">
        <w:rPr>
          <w:rFonts w:ascii="Arial" w:eastAsia="Times New Roman" w:hAnsi="Arial" w:cs="Arial"/>
          <w:lang w:val="de-DE"/>
        </w:rPr>
        <w:t>21</w:t>
      </w:r>
      <w:r w:rsidR="00EF3FB1" w:rsidRPr="006B1F36">
        <w:rPr>
          <w:rFonts w:ascii="Arial" w:eastAsia="Times New Roman" w:hAnsi="Arial" w:cs="Arial"/>
          <w:lang w:val="de-DE"/>
        </w:rPr>
        <w:t>.0</w:t>
      </w:r>
      <w:r w:rsidRPr="006B1F36">
        <w:rPr>
          <w:rFonts w:ascii="Arial" w:eastAsia="Times New Roman" w:hAnsi="Arial" w:cs="Arial"/>
          <w:lang w:val="de-DE"/>
        </w:rPr>
        <w:t>6</w:t>
      </w:r>
      <w:r w:rsidR="00EF3FB1" w:rsidRPr="006B1F36">
        <w:rPr>
          <w:rFonts w:ascii="Arial" w:eastAsia="Times New Roman" w:hAnsi="Arial" w:cs="Arial"/>
          <w:lang w:val="de-DE"/>
        </w:rPr>
        <w:t>.2022</w:t>
      </w:r>
      <w:r w:rsidR="006B1F36">
        <w:rPr>
          <w:rFonts w:ascii="Arial" w:eastAsia="Times New Roman" w:hAnsi="Arial" w:cs="Arial"/>
          <w:lang w:val="de-DE"/>
        </w:rPr>
        <w:t xml:space="preserve"> Soest,</w:t>
      </w:r>
      <w:r w:rsidR="00C02C7B" w:rsidRPr="006B1F36">
        <w:rPr>
          <w:rFonts w:ascii="Arial" w:eastAsia="Times New Roman" w:hAnsi="Arial" w:cs="Arial"/>
          <w:lang w:val="de-DE"/>
        </w:rPr>
        <w:t xml:space="preserve"> Deutschland</w:t>
      </w:r>
    </w:p>
    <w:p w14:paraId="5A39BBE3" w14:textId="77777777" w:rsidR="004672A1" w:rsidRPr="005E349B" w:rsidRDefault="00EF3FB1" w:rsidP="00007BA9">
      <w:pPr>
        <w:spacing w:after="0" w:line="240" w:lineRule="auto"/>
        <w:jc w:val="center"/>
        <w:rPr>
          <w:rFonts w:ascii="Arial" w:eastAsia="Times New Roman" w:hAnsi="Arial" w:cs="Arial"/>
        </w:rPr>
      </w:pPr>
      <w:r>
        <w:rPr>
          <w:rFonts w:ascii="Arial" w:eastAsia="Times New Roman" w:hAnsi="Arial" w:cs="Arial"/>
          <w:noProof/>
          <w:lang w:val="de-DE" w:eastAsia="de-DE"/>
        </w:rPr>
        <w:drawing>
          <wp:inline distT="0" distB="0" distL="0" distR="0" wp14:anchorId="6107DB8C" wp14:editId="7493AE74">
            <wp:extent cx="5757428" cy="2879516"/>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VI-RV5216 Plus-002.jpg"/>
                    <pic:cNvPicPr/>
                  </pic:nvPicPr>
                  <pic:blipFill rotWithShape="1">
                    <a:blip r:embed="rId9" cstate="print">
                      <a:extLst>
                        <a:ext uri="{28A0092B-C50C-407E-A947-70E740481C1C}">
                          <a14:useLocalDpi xmlns:a14="http://schemas.microsoft.com/office/drawing/2010/main" val="0"/>
                        </a:ext>
                      </a:extLst>
                    </a:blip>
                    <a:srcRect t="5154" b="19825"/>
                    <a:stretch/>
                  </pic:blipFill>
                  <pic:spPr bwMode="auto">
                    <a:xfrm>
                      <a:off x="0" y="0"/>
                      <a:ext cx="5758716" cy="2880160"/>
                    </a:xfrm>
                    <a:prstGeom prst="rect">
                      <a:avLst/>
                    </a:prstGeom>
                    <a:ln>
                      <a:noFill/>
                    </a:ln>
                    <a:extLst>
                      <a:ext uri="{53640926-AAD7-44D8-BBD7-CCE9431645EC}">
                        <a14:shadowObscured xmlns:a14="http://schemas.microsoft.com/office/drawing/2010/main"/>
                      </a:ext>
                    </a:extLst>
                  </pic:spPr>
                </pic:pic>
              </a:graphicData>
            </a:graphic>
          </wp:inline>
        </w:drawing>
      </w:r>
    </w:p>
    <w:p w14:paraId="3AB2935B" w14:textId="77777777" w:rsidR="00EF3FB1" w:rsidRPr="0020320B" w:rsidRDefault="00EF3FB1" w:rsidP="008E5AFA">
      <w:pPr>
        <w:spacing w:before="120" w:after="0" w:line="240" w:lineRule="auto"/>
        <w:jc w:val="center"/>
        <w:rPr>
          <w:rFonts w:ascii="Arial" w:eastAsia="Times New Roman" w:hAnsi="Arial" w:cs="Arial"/>
          <w:i/>
          <w:sz w:val="20"/>
          <w:szCs w:val="20"/>
          <w:lang w:val="de-DE"/>
        </w:rPr>
      </w:pPr>
      <w:proofErr w:type="spellStart"/>
      <w:r w:rsidRPr="0020320B">
        <w:rPr>
          <w:rFonts w:ascii="Arial" w:eastAsia="Times New Roman" w:hAnsi="Arial" w:cs="Arial"/>
          <w:i/>
          <w:sz w:val="20"/>
          <w:szCs w:val="20"/>
          <w:lang w:val="de-DE"/>
        </w:rPr>
        <w:t>Vicon</w:t>
      </w:r>
      <w:proofErr w:type="spellEnd"/>
      <w:r w:rsidR="00DF4DBC" w:rsidRPr="0020320B">
        <w:rPr>
          <w:rFonts w:ascii="Arial" w:eastAsia="Times New Roman" w:hAnsi="Arial" w:cs="Arial"/>
          <w:i/>
          <w:sz w:val="20"/>
          <w:szCs w:val="20"/>
          <w:lang w:val="de-DE"/>
        </w:rPr>
        <w:t xml:space="preserve"> RV</w:t>
      </w:r>
      <w:r w:rsidR="00374869" w:rsidRPr="0020320B">
        <w:rPr>
          <w:rFonts w:ascii="Arial" w:eastAsia="Times New Roman" w:hAnsi="Arial" w:cs="Arial"/>
          <w:i/>
          <w:sz w:val="20"/>
          <w:szCs w:val="20"/>
          <w:lang w:val="de-DE"/>
        </w:rPr>
        <w:t xml:space="preserve"> </w:t>
      </w:r>
      <w:r w:rsidR="00C02C7B" w:rsidRPr="0020320B">
        <w:rPr>
          <w:rFonts w:ascii="Arial" w:eastAsia="Times New Roman" w:hAnsi="Arial" w:cs="Arial"/>
          <w:i/>
          <w:sz w:val="20"/>
          <w:szCs w:val="20"/>
          <w:lang w:val="de-DE"/>
        </w:rPr>
        <w:t xml:space="preserve">5216 </w:t>
      </w:r>
      <w:r w:rsidR="0020320B" w:rsidRPr="0020320B">
        <w:rPr>
          <w:rFonts w:ascii="Arial" w:eastAsia="Times New Roman" w:hAnsi="Arial" w:cs="Arial"/>
          <w:i/>
          <w:sz w:val="20"/>
          <w:szCs w:val="20"/>
          <w:lang w:val="de-DE"/>
        </w:rPr>
        <w:t>Plus</w:t>
      </w:r>
      <w:r w:rsidRPr="0020320B">
        <w:rPr>
          <w:rFonts w:ascii="Arial" w:eastAsia="Times New Roman" w:hAnsi="Arial" w:cs="Arial"/>
          <w:i/>
          <w:sz w:val="20"/>
          <w:szCs w:val="20"/>
          <w:lang w:val="de-DE"/>
        </w:rPr>
        <w:t xml:space="preserve"> </w:t>
      </w:r>
      <w:r w:rsidR="0020320B" w:rsidRPr="0020320B">
        <w:rPr>
          <w:rFonts w:ascii="Arial" w:eastAsia="Times New Roman" w:hAnsi="Arial" w:cs="Arial"/>
          <w:i/>
          <w:sz w:val="20"/>
          <w:szCs w:val="20"/>
          <w:lang w:val="de-DE"/>
        </w:rPr>
        <w:t xml:space="preserve">Rundballenpresse mit variabler </w:t>
      </w:r>
      <w:r w:rsidR="0020320B">
        <w:rPr>
          <w:rFonts w:ascii="Arial" w:eastAsia="Times New Roman" w:hAnsi="Arial" w:cs="Arial"/>
          <w:i/>
          <w:sz w:val="20"/>
          <w:szCs w:val="20"/>
          <w:lang w:val="de-DE"/>
        </w:rPr>
        <w:t>Presskammer</w:t>
      </w:r>
    </w:p>
    <w:p w14:paraId="41C8F396" w14:textId="77777777" w:rsidR="00EF3FB1" w:rsidRPr="0020320B" w:rsidRDefault="00EF3FB1" w:rsidP="00007BA9">
      <w:pPr>
        <w:spacing w:after="0" w:line="240" w:lineRule="auto"/>
        <w:rPr>
          <w:rFonts w:ascii="Arial" w:eastAsia="Times New Roman" w:hAnsi="Arial" w:cs="Arial"/>
          <w:b/>
          <w:highlight w:val="yellow"/>
          <w:lang w:val="de-DE"/>
        </w:rPr>
      </w:pPr>
    </w:p>
    <w:p w14:paraId="72A3D3EC" w14:textId="77777777" w:rsidR="006E2D2C" w:rsidRPr="0020320B" w:rsidRDefault="006E2D2C" w:rsidP="00007BA9">
      <w:pPr>
        <w:spacing w:after="0" w:line="240" w:lineRule="auto"/>
        <w:rPr>
          <w:rFonts w:ascii="Arial" w:eastAsia="Times New Roman" w:hAnsi="Arial" w:cs="Arial"/>
          <w:b/>
          <w:highlight w:val="yellow"/>
          <w:lang w:val="de-DE"/>
        </w:rPr>
      </w:pPr>
    </w:p>
    <w:p w14:paraId="4D327551" w14:textId="77777777" w:rsidR="00917855" w:rsidRPr="00483FD4" w:rsidRDefault="00917855" w:rsidP="00483FD4">
      <w:pPr>
        <w:spacing w:after="0" w:line="240" w:lineRule="auto"/>
        <w:rPr>
          <w:rFonts w:ascii="Arial" w:eastAsia="Times New Roman" w:hAnsi="Arial" w:cs="Arial"/>
          <w:b/>
          <w:lang w:val="de-DE"/>
        </w:rPr>
      </w:pPr>
      <w:r w:rsidRPr="00483FD4">
        <w:rPr>
          <w:rFonts w:ascii="Arial" w:eastAsia="Times New Roman" w:hAnsi="Arial" w:cs="Arial"/>
          <w:b/>
          <w:lang w:val="de-DE"/>
        </w:rPr>
        <w:t xml:space="preserve">Mit der „Plus“ Baureihe bei den variablen Rundballenpressen und der </w:t>
      </w:r>
      <w:proofErr w:type="spellStart"/>
      <w:r w:rsidRPr="00483FD4">
        <w:rPr>
          <w:rFonts w:ascii="Arial" w:eastAsia="Times New Roman" w:hAnsi="Arial" w:cs="Arial"/>
          <w:b/>
          <w:lang w:val="de-DE"/>
        </w:rPr>
        <w:t>FixBale</w:t>
      </w:r>
      <w:proofErr w:type="spellEnd"/>
      <w:r w:rsidRPr="00483FD4">
        <w:rPr>
          <w:rFonts w:ascii="Arial" w:eastAsia="Times New Roman" w:hAnsi="Arial" w:cs="Arial"/>
          <w:b/>
          <w:lang w:val="de-DE"/>
        </w:rPr>
        <w:t xml:space="preserve"> 500 hat </w:t>
      </w:r>
      <w:proofErr w:type="spellStart"/>
      <w:r w:rsidRPr="00483FD4">
        <w:rPr>
          <w:rFonts w:ascii="Arial" w:eastAsia="Times New Roman" w:hAnsi="Arial" w:cs="Arial"/>
          <w:b/>
          <w:lang w:val="de-DE"/>
        </w:rPr>
        <w:t>Vicon</w:t>
      </w:r>
      <w:proofErr w:type="spellEnd"/>
      <w:r w:rsidRPr="00483FD4">
        <w:rPr>
          <w:rFonts w:ascii="Arial" w:eastAsia="Times New Roman" w:hAnsi="Arial" w:cs="Arial"/>
          <w:b/>
          <w:lang w:val="de-DE"/>
        </w:rPr>
        <w:t xml:space="preserve"> in den letzten Monaten viele Details bei den variablen Pressen verbessert und eine komplett neu entwickelte Festkammerpresse auf den Markt gebracht. Der nächste konsequente Schritt ist nun für diese Modelle TIM einzuführen. TIM bedeutet an langen Arbeitstagen eine enorme Erleichterung für den Fahrer – er kommt abends entspannt nach Hause.  </w:t>
      </w:r>
    </w:p>
    <w:p w14:paraId="0D0B940D" w14:textId="77777777" w:rsidR="004F3B3F" w:rsidRPr="00483FD4" w:rsidRDefault="004F3B3F" w:rsidP="00483FD4">
      <w:pPr>
        <w:spacing w:after="0" w:line="240" w:lineRule="auto"/>
        <w:rPr>
          <w:rFonts w:ascii="Arial" w:eastAsia="Times New Roman" w:hAnsi="Arial" w:cs="Arial"/>
          <w:lang w:val="de-DE"/>
        </w:rPr>
      </w:pPr>
    </w:p>
    <w:p w14:paraId="10A7547B" w14:textId="77777777" w:rsidR="00917855" w:rsidRPr="00483FD4" w:rsidRDefault="00917855" w:rsidP="00483FD4">
      <w:pPr>
        <w:spacing w:after="0" w:line="240" w:lineRule="auto"/>
        <w:rPr>
          <w:rFonts w:ascii="Arial" w:eastAsia="Times New Roman" w:hAnsi="Arial" w:cs="Arial"/>
          <w:lang w:val="de-DE"/>
        </w:rPr>
      </w:pPr>
      <w:r w:rsidRPr="00483FD4">
        <w:rPr>
          <w:rFonts w:ascii="Arial" w:eastAsia="Times New Roman" w:hAnsi="Arial" w:cs="Arial"/>
          <w:lang w:val="de-DE"/>
        </w:rPr>
        <w:t xml:space="preserve">Die </w:t>
      </w:r>
      <w:proofErr w:type="spellStart"/>
      <w:r w:rsidRPr="00483FD4">
        <w:rPr>
          <w:rFonts w:ascii="Arial" w:eastAsia="Times New Roman" w:hAnsi="Arial" w:cs="Arial"/>
          <w:lang w:val="de-DE"/>
        </w:rPr>
        <w:t>Vicon</w:t>
      </w:r>
      <w:proofErr w:type="spellEnd"/>
      <w:r w:rsidRPr="00483FD4">
        <w:rPr>
          <w:rFonts w:ascii="Arial" w:eastAsia="Times New Roman" w:hAnsi="Arial" w:cs="Arial"/>
          <w:lang w:val="de-DE"/>
        </w:rPr>
        <w:t xml:space="preserve"> RV PLUS Rundballenpressen kombinieren höchste Leistung mit einer marktführenden Ballendichte. Sie profitieren von umfangreichen Upgrades zur Steigerung der Leistung, Langlebigkeit und Reduzierung des Wartungsbedarfs. Mit der Einführung der überarbeiteten Baureihe RV PLUS hat </w:t>
      </w:r>
      <w:proofErr w:type="spellStart"/>
      <w:r w:rsidRPr="00483FD4">
        <w:rPr>
          <w:rFonts w:ascii="Arial" w:eastAsia="Times New Roman" w:hAnsi="Arial" w:cs="Arial"/>
          <w:lang w:val="de-DE"/>
        </w:rPr>
        <w:t>Vicon</w:t>
      </w:r>
      <w:proofErr w:type="spellEnd"/>
      <w:r w:rsidRPr="00483FD4">
        <w:rPr>
          <w:rFonts w:ascii="Arial" w:eastAsia="Times New Roman" w:hAnsi="Arial" w:cs="Arial"/>
          <w:lang w:val="de-DE"/>
        </w:rPr>
        <w:t xml:space="preserve"> auch die Gelegenheit genutzt, eine Reihe weiterer Detailverbesserungen vorzustellen.</w:t>
      </w:r>
    </w:p>
    <w:p w14:paraId="0E27B00A" w14:textId="77777777" w:rsidR="00917855" w:rsidRPr="00483FD4" w:rsidRDefault="00917855" w:rsidP="00483FD4">
      <w:pPr>
        <w:spacing w:after="0" w:line="240" w:lineRule="auto"/>
        <w:rPr>
          <w:rFonts w:ascii="Arial" w:eastAsia="Times New Roman" w:hAnsi="Arial" w:cs="Arial"/>
          <w:color w:val="FF0000"/>
          <w:lang w:val="de-DE"/>
        </w:rPr>
      </w:pPr>
    </w:p>
    <w:p w14:paraId="280BD5EF" w14:textId="77777777" w:rsidR="00917855" w:rsidRPr="00483FD4" w:rsidRDefault="00917855" w:rsidP="00483FD4">
      <w:pPr>
        <w:spacing w:after="0" w:line="240" w:lineRule="auto"/>
        <w:rPr>
          <w:rFonts w:ascii="Arial" w:eastAsia="Times New Roman" w:hAnsi="Arial" w:cs="Arial"/>
          <w:bCs/>
          <w:lang w:val="de-DE"/>
        </w:rPr>
      </w:pPr>
      <w:r w:rsidRPr="00483FD4">
        <w:rPr>
          <w:rFonts w:ascii="Arial" w:eastAsia="Times New Roman" w:hAnsi="Arial" w:cs="Arial"/>
          <w:bCs/>
          <w:lang w:val="de-DE"/>
        </w:rPr>
        <w:t xml:space="preserve">Die neuen Rundballenpressen der Serie RV PLUS sind mit einer breiten Palette von Einzugssystemen erhältlich. Es stehen der </w:t>
      </w:r>
      <w:proofErr w:type="spellStart"/>
      <w:r w:rsidRPr="00483FD4">
        <w:rPr>
          <w:rFonts w:ascii="Arial" w:eastAsia="Times New Roman" w:hAnsi="Arial" w:cs="Arial"/>
          <w:bCs/>
          <w:lang w:val="de-DE"/>
        </w:rPr>
        <w:t>PowerFeed</w:t>
      </w:r>
      <w:proofErr w:type="spellEnd"/>
      <w:r w:rsidRPr="00483FD4">
        <w:rPr>
          <w:rFonts w:ascii="Arial" w:eastAsia="Times New Roman" w:hAnsi="Arial" w:cs="Arial"/>
          <w:bCs/>
          <w:lang w:val="de-DE"/>
        </w:rPr>
        <w:t xml:space="preserve"> Rotor sowie ein </w:t>
      </w:r>
      <w:proofErr w:type="spellStart"/>
      <w:r w:rsidRPr="00483FD4">
        <w:rPr>
          <w:rFonts w:ascii="Arial" w:eastAsia="Times New Roman" w:hAnsi="Arial" w:cs="Arial"/>
          <w:bCs/>
          <w:lang w:val="de-DE"/>
        </w:rPr>
        <w:t>SuperCut</w:t>
      </w:r>
      <w:proofErr w:type="spellEnd"/>
      <w:r w:rsidRPr="00483FD4">
        <w:rPr>
          <w:rFonts w:ascii="Arial" w:eastAsia="Times New Roman" w:hAnsi="Arial" w:cs="Arial"/>
          <w:bCs/>
          <w:lang w:val="de-DE"/>
        </w:rPr>
        <w:t xml:space="preserve"> Schneidrotor mit 14 und 25 Messern zur Auswahl. Die maximalen Ballengrößen betragen je nach Modell 1,65 m oder 2,00 m im Durchmesser.</w:t>
      </w:r>
    </w:p>
    <w:p w14:paraId="60061E4C" w14:textId="77777777" w:rsidR="00D47F14" w:rsidRPr="00483FD4" w:rsidRDefault="00D47F14" w:rsidP="00483FD4">
      <w:pPr>
        <w:spacing w:after="0" w:line="240" w:lineRule="auto"/>
        <w:rPr>
          <w:rFonts w:ascii="Arial" w:eastAsia="Times New Roman" w:hAnsi="Arial" w:cs="Arial"/>
          <w:lang w:val="de-DE"/>
        </w:rPr>
      </w:pPr>
    </w:p>
    <w:p w14:paraId="44EAFD9C" w14:textId="77777777" w:rsidR="00D47F14" w:rsidRPr="00483FD4" w:rsidRDefault="00D47F14" w:rsidP="00483FD4">
      <w:pPr>
        <w:spacing w:after="0" w:line="240" w:lineRule="auto"/>
        <w:rPr>
          <w:rFonts w:ascii="Arial" w:eastAsia="Times New Roman" w:hAnsi="Arial" w:cs="Arial"/>
          <w:lang w:val="de-DE"/>
        </w:rPr>
      </w:pPr>
    </w:p>
    <w:p w14:paraId="4B94D5A5" w14:textId="77777777" w:rsidR="00917855" w:rsidRPr="00483FD4" w:rsidRDefault="00917855" w:rsidP="00483FD4">
      <w:pPr>
        <w:spacing w:after="0" w:line="240" w:lineRule="auto"/>
        <w:rPr>
          <w:rFonts w:ascii="Arial" w:eastAsia="Times New Roman" w:hAnsi="Arial" w:cs="Arial"/>
          <w:lang w:val="de-DE"/>
        </w:rPr>
      </w:pPr>
    </w:p>
    <w:p w14:paraId="3DEEC669" w14:textId="77777777" w:rsidR="00951946" w:rsidRPr="00483FD4" w:rsidRDefault="00951946" w:rsidP="00483FD4">
      <w:pPr>
        <w:spacing w:after="0" w:line="240" w:lineRule="auto"/>
        <w:rPr>
          <w:rFonts w:ascii="Arial" w:eastAsia="Times New Roman" w:hAnsi="Arial" w:cs="Arial"/>
          <w:b/>
          <w:noProof/>
          <w:lang w:val="de-DE" w:eastAsia="en-GB"/>
        </w:rPr>
      </w:pPr>
    </w:p>
    <w:p w14:paraId="7E04B1D3" w14:textId="77777777" w:rsidR="0020320B" w:rsidRPr="00483FD4" w:rsidRDefault="0020320B" w:rsidP="00483FD4">
      <w:pPr>
        <w:spacing w:after="0" w:line="240" w:lineRule="auto"/>
        <w:rPr>
          <w:rFonts w:ascii="Arial" w:eastAsia="Times New Roman" w:hAnsi="Arial" w:cs="Arial"/>
          <w:b/>
          <w:noProof/>
          <w:lang w:val="de-DE" w:eastAsia="en-GB"/>
        </w:rPr>
      </w:pPr>
      <w:r w:rsidRPr="00483FD4">
        <w:rPr>
          <w:rFonts w:ascii="Arial" w:eastAsia="Times New Roman" w:hAnsi="Arial" w:cs="Arial"/>
          <w:b/>
          <w:noProof/>
          <w:lang w:val="de-DE" w:eastAsia="en-GB"/>
        </w:rPr>
        <w:t>Anbaugerät steuert Traktor</w:t>
      </w:r>
    </w:p>
    <w:p w14:paraId="09F3C99D" w14:textId="77777777" w:rsidR="0020320B" w:rsidRPr="00483FD4" w:rsidRDefault="0020320B" w:rsidP="00483FD4">
      <w:pPr>
        <w:spacing w:after="0" w:line="240" w:lineRule="auto"/>
        <w:rPr>
          <w:rFonts w:ascii="Arial" w:eastAsia="Times New Roman" w:hAnsi="Arial" w:cs="Arial"/>
          <w:noProof/>
          <w:lang w:val="de-DE" w:eastAsia="en-GB"/>
        </w:rPr>
      </w:pPr>
      <w:r w:rsidRPr="00483FD4">
        <w:rPr>
          <w:rFonts w:ascii="Arial" w:eastAsia="Times New Roman" w:hAnsi="Arial" w:cs="Arial"/>
          <w:noProof/>
          <w:lang w:val="de-DE" w:eastAsia="en-GB"/>
        </w:rPr>
        <w:t xml:space="preserve">Das TIM-System (Tractor Implement Management) ermöglicht erstmals eine beidseitige </w:t>
      </w:r>
    </w:p>
    <w:p w14:paraId="6CA906A1" w14:textId="77777777" w:rsidR="0020320B" w:rsidRPr="00483FD4" w:rsidRDefault="0020320B" w:rsidP="00483FD4">
      <w:pPr>
        <w:spacing w:after="0" w:line="240" w:lineRule="auto"/>
        <w:rPr>
          <w:rFonts w:ascii="Arial" w:eastAsia="Times New Roman" w:hAnsi="Arial" w:cs="Arial"/>
          <w:noProof/>
          <w:lang w:val="de-DE" w:eastAsia="en-GB"/>
        </w:rPr>
      </w:pPr>
      <w:r w:rsidRPr="00483FD4">
        <w:rPr>
          <w:rFonts w:ascii="Arial" w:eastAsia="Times New Roman" w:hAnsi="Arial" w:cs="Arial"/>
          <w:noProof/>
          <w:lang w:val="de-DE" w:eastAsia="en-GB"/>
        </w:rPr>
        <w:t xml:space="preserve">Kommunikation zwischen Traktor und Anbaugerät. So entsteht eine perfekte Harmonie in </w:t>
      </w:r>
    </w:p>
    <w:p w14:paraId="06FD6C27" w14:textId="77777777" w:rsidR="0020320B" w:rsidRPr="00483FD4" w:rsidRDefault="0020320B" w:rsidP="00483FD4">
      <w:pPr>
        <w:spacing w:after="0" w:line="240" w:lineRule="auto"/>
        <w:rPr>
          <w:rFonts w:ascii="Arial" w:eastAsia="Times New Roman" w:hAnsi="Arial" w:cs="Arial"/>
          <w:noProof/>
          <w:lang w:val="de-DE" w:eastAsia="en-GB"/>
        </w:rPr>
      </w:pPr>
      <w:r w:rsidRPr="00483FD4">
        <w:rPr>
          <w:rFonts w:ascii="Arial" w:eastAsia="Times New Roman" w:hAnsi="Arial" w:cs="Arial"/>
          <w:noProof/>
          <w:lang w:val="de-DE" w:eastAsia="en-GB"/>
        </w:rPr>
        <w:t xml:space="preserve">Kombination mit einer optimalen Arbeitsweise. Gleichzeitig hilft TIM dabei, menschliche Fehler </w:t>
      </w:r>
    </w:p>
    <w:p w14:paraId="09DAB2CE" w14:textId="77777777" w:rsidR="0020320B" w:rsidRPr="00483FD4" w:rsidRDefault="0020320B" w:rsidP="00483FD4">
      <w:pPr>
        <w:spacing w:after="0" w:line="240" w:lineRule="auto"/>
        <w:rPr>
          <w:rFonts w:ascii="Arial" w:eastAsia="Times New Roman" w:hAnsi="Arial" w:cs="Arial"/>
          <w:noProof/>
          <w:lang w:val="de-DE" w:eastAsia="en-GB"/>
        </w:rPr>
      </w:pPr>
      <w:r w:rsidRPr="00483FD4">
        <w:rPr>
          <w:rFonts w:ascii="Arial" w:eastAsia="Times New Roman" w:hAnsi="Arial" w:cs="Arial"/>
          <w:noProof/>
          <w:lang w:val="de-DE" w:eastAsia="en-GB"/>
        </w:rPr>
        <w:t xml:space="preserve">zu vermeiden. Durch die Automatisierung wiederkehrender Aufgaben wie dem Pressvorgang </w:t>
      </w:r>
    </w:p>
    <w:p w14:paraId="68423B29" w14:textId="77777777" w:rsidR="0020320B" w:rsidRPr="00483FD4" w:rsidRDefault="0020320B" w:rsidP="00483FD4">
      <w:pPr>
        <w:spacing w:after="0" w:line="240" w:lineRule="auto"/>
        <w:rPr>
          <w:rFonts w:ascii="Arial" w:eastAsia="Times New Roman" w:hAnsi="Arial" w:cs="Arial"/>
          <w:noProof/>
          <w:lang w:val="de-DE" w:eastAsia="en-GB"/>
        </w:rPr>
      </w:pPr>
      <w:r w:rsidRPr="00483FD4">
        <w:rPr>
          <w:rFonts w:ascii="Arial" w:eastAsia="Times New Roman" w:hAnsi="Arial" w:cs="Arial"/>
          <w:noProof/>
          <w:lang w:val="de-DE" w:eastAsia="en-GB"/>
        </w:rPr>
        <w:t xml:space="preserve">ist TIM in der Lage, den Fahrkomfort merklich zu erhöhen. Die Presse liefert dem Traktor dabei </w:t>
      </w:r>
    </w:p>
    <w:p w14:paraId="646954C6" w14:textId="77777777" w:rsidR="0020320B" w:rsidRPr="00483FD4" w:rsidRDefault="0020320B" w:rsidP="00483FD4">
      <w:pPr>
        <w:spacing w:after="0" w:line="240" w:lineRule="auto"/>
        <w:rPr>
          <w:rFonts w:ascii="Arial" w:eastAsia="Times New Roman" w:hAnsi="Arial" w:cs="Arial"/>
          <w:noProof/>
          <w:lang w:val="de-DE" w:eastAsia="en-GB"/>
        </w:rPr>
      </w:pPr>
      <w:r w:rsidRPr="00483FD4">
        <w:rPr>
          <w:rFonts w:ascii="Arial" w:eastAsia="Times New Roman" w:hAnsi="Arial" w:cs="Arial"/>
          <w:noProof/>
          <w:lang w:val="de-DE" w:eastAsia="en-GB"/>
        </w:rPr>
        <w:t xml:space="preserve">Echtzeitinformationen über den Ballenzustand – so muss der Fahrer diesen nicht mehr </w:t>
      </w:r>
    </w:p>
    <w:p w14:paraId="2EC54179" w14:textId="77777777" w:rsidR="0020320B" w:rsidRPr="00483FD4" w:rsidRDefault="0020320B" w:rsidP="00483FD4">
      <w:pPr>
        <w:spacing w:after="0" w:line="240" w:lineRule="auto"/>
        <w:rPr>
          <w:rFonts w:ascii="Arial" w:eastAsia="Times New Roman" w:hAnsi="Arial" w:cs="Arial"/>
          <w:noProof/>
          <w:lang w:val="de-DE" w:eastAsia="en-GB"/>
        </w:rPr>
      </w:pPr>
      <w:r w:rsidRPr="00483FD4">
        <w:rPr>
          <w:rFonts w:ascii="Arial" w:eastAsia="Times New Roman" w:hAnsi="Arial" w:cs="Arial"/>
          <w:noProof/>
          <w:lang w:val="de-DE" w:eastAsia="en-GB"/>
        </w:rPr>
        <w:t xml:space="preserve">überprüfen, um den Pressvorgang abzuschließen. Sobald ein exakter Ballendurchmesser </w:t>
      </w:r>
    </w:p>
    <w:p w14:paraId="7DEF481C" w14:textId="77777777" w:rsidR="0020320B" w:rsidRPr="00483FD4" w:rsidRDefault="0020320B" w:rsidP="00483FD4">
      <w:pPr>
        <w:spacing w:after="0" w:line="240" w:lineRule="auto"/>
        <w:rPr>
          <w:rFonts w:ascii="Arial" w:eastAsia="Times New Roman" w:hAnsi="Arial" w:cs="Arial"/>
          <w:noProof/>
          <w:lang w:val="de-DE" w:eastAsia="en-GB"/>
        </w:rPr>
      </w:pPr>
      <w:r w:rsidRPr="00483FD4">
        <w:rPr>
          <w:rFonts w:ascii="Arial" w:eastAsia="Times New Roman" w:hAnsi="Arial" w:cs="Arial"/>
          <w:noProof/>
          <w:lang w:val="de-DE" w:eastAsia="en-GB"/>
        </w:rPr>
        <w:t xml:space="preserve">erreicht ist, erfolgen die Bindung, das Drosseln der Motordrehzahl, das Öffnen der Heckklappe </w:t>
      </w:r>
    </w:p>
    <w:p w14:paraId="14DEAAD8" w14:textId="77777777" w:rsidR="0020320B" w:rsidRPr="00483FD4" w:rsidRDefault="0020320B" w:rsidP="00483FD4">
      <w:pPr>
        <w:spacing w:after="0" w:line="240" w:lineRule="auto"/>
        <w:rPr>
          <w:rFonts w:ascii="Arial" w:eastAsia="Times New Roman" w:hAnsi="Arial" w:cs="Arial"/>
          <w:noProof/>
          <w:lang w:val="de-DE" w:eastAsia="en-GB"/>
        </w:rPr>
      </w:pPr>
      <w:r w:rsidRPr="00483FD4">
        <w:rPr>
          <w:rFonts w:ascii="Arial" w:eastAsia="Times New Roman" w:hAnsi="Arial" w:cs="Arial"/>
          <w:noProof/>
          <w:lang w:val="de-DE" w:eastAsia="en-GB"/>
        </w:rPr>
        <w:t xml:space="preserve">sowie der Auswurf des Ballens automatisiert. Dabei behält die Presse immer das gleiche </w:t>
      </w:r>
    </w:p>
    <w:p w14:paraId="3C2A8E3A" w14:textId="77777777" w:rsidR="0020320B" w:rsidRPr="00483FD4" w:rsidRDefault="0020320B" w:rsidP="00483FD4">
      <w:pPr>
        <w:spacing w:after="0" w:line="240" w:lineRule="auto"/>
        <w:rPr>
          <w:rFonts w:ascii="Arial" w:eastAsia="Times New Roman" w:hAnsi="Arial" w:cs="Arial"/>
          <w:noProof/>
          <w:lang w:val="de-DE" w:eastAsia="en-GB"/>
        </w:rPr>
      </w:pPr>
      <w:r w:rsidRPr="00483FD4">
        <w:rPr>
          <w:rFonts w:ascii="Arial" w:eastAsia="Times New Roman" w:hAnsi="Arial" w:cs="Arial"/>
          <w:noProof/>
          <w:lang w:val="de-DE" w:eastAsia="en-GB"/>
        </w:rPr>
        <w:t xml:space="preserve">Verdichtungsniveau bei und kann so stets höchste Arbeitsqualität erzielen. Nach dem </w:t>
      </w:r>
    </w:p>
    <w:p w14:paraId="0C6C7B9C" w14:textId="77777777" w:rsidR="0020320B" w:rsidRPr="00483FD4" w:rsidRDefault="0020320B" w:rsidP="00483FD4">
      <w:pPr>
        <w:spacing w:after="0" w:line="240" w:lineRule="auto"/>
        <w:rPr>
          <w:rFonts w:ascii="Arial" w:eastAsia="Times New Roman" w:hAnsi="Arial" w:cs="Arial"/>
          <w:noProof/>
          <w:lang w:val="de-DE" w:eastAsia="en-GB"/>
        </w:rPr>
      </w:pPr>
      <w:r w:rsidRPr="00483FD4">
        <w:rPr>
          <w:rFonts w:ascii="Arial" w:eastAsia="Times New Roman" w:hAnsi="Arial" w:cs="Arial"/>
          <w:noProof/>
          <w:lang w:val="de-DE" w:eastAsia="en-GB"/>
        </w:rPr>
        <w:t xml:space="preserve">Entladevorgang schließt die Klappe wieder und die Motordrehzahl erhöht sich – auch dieser </w:t>
      </w:r>
    </w:p>
    <w:p w14:paraId="3656B9AB" w14:textId="4E4299D8" w:rsidR="0020320B" w:rsidRPr="00483FD4" w:rsidRDefault="0020320B" w:rsidP="00483FD4">
      <w:pPr>
        <w:spacing w:after="0" w:line="240" w:lineRule="auto"/>
        <w:rPr>
          <w:rFonts w:ascii="Arial" w:eastAsia="Times New Roman" w:hAnsi="Arial" w:cs="Arial"/>
          <w:noProof/>
          <w:lang w:val="de-DE" w:eastAsia="en-GB"/>
        </w:rPr>
      </w:pPr>
      <w:r w:rsidRPr="00483FD4">
        <w:rPr>
          <w:rFonts w:ascii="Arial" w:eastAsia="Times New Roman" w:hAnsi="Arial" w:cs="Arial"/>
          <w:noProof/>
          <w:lang w:val="de-DE" w:eastAsia="en-GB"/>
        </w:rPr>
        <w:t>Vorgang läuft automatisch.</w:t>
      </w:r>
    </w:p>
    <w:p w14:paraId="45FB0818" w14:textId="77777777" w:rsidR="0020320B" w:rsidRPr="00483FD4" w:rsidRDefault="0020320B" w:rsidP="00483FD4">
      <w:pPr>
        <w:spacing w:after="0" w:line="240" w:lineRule="auto"/>
        <w:rPr>
          <w:rFonts w:ascii="Arial" w:eastAsia="Times New Roman" w:hAnsi="Arial" w:cs="Arial"/>
          <w:noProof/>
          <w:lang w:val="de-DE" w:eastAsia="en-GB"/>
        </w:rPr>
      </w:pPr>
    </w:p>
    <w:p w14:paraId="049F31CB" w14:textId="77777777" w:rsidR="0055707E" w:rsidRPr="00483FD4" w:rsidRDefault="00197D97" w:rsidP="00483FD4">
      <w:pPr>
        <w:spacing w:after="0" w:line="240" w:lineRule="auto"/>
        <w:jc w:val="center"/>
        <w:rPr>
          <w:rFonts w:ascii="Arial" w:eastAsia="Times New Roman" w:hAnsi="Arial" w:cs="Arial"/>
        </w:rPr>
      </w:pPr>
      <w:r w:rsidRPr="00483FD4">
        <w:rPr>
          <w:rFonts w:ascii="Arial" w:eastAsia="Times New Roman" w:hAnsi="Arial" w:cs="Arial"/>
          <w:noProof/>
          <w:lang w:val="de-DE" w:eastAsia="de-DE"/>
        </w:rPr>
        <w:drawing>
          <wp:inline distT="0" distB="0" distL="0" distR="0" wp14:anchorId="0C202D15" wp14:editId="07777777">
            <wp:extent cx="3120704" cy="2079093"/>
            <wp:effectExtent l="0" t="0" r="381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Vicon-FixBale-500-060-gilmuisob9.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154108" cy="2101348"/>
                    </a:xfrm>
                    <a:prstGeom prst="rect">
                      <a:avLst/>
                    </a:prstGeom>
                  </pic:spPr>
                </pic:pic>
              </a:graphicData>
            </a:graphic>
          </wp:inline>
        </w:drawing>
      </w:r>
    </w:p>
    <w:p w14:paraId="2922E455" w14:textId="77777777" w:rsidR="004F3B3F" w:rsidRPr="00483FD4" w:rsidRDefault="006E2D2C" w:rsidP="00483FD4">
      <w:pPr>
        <w:spacing w:after="0" w:line="240" w:lineRule="auto"/>
        <w:jc w:val="center"/>
        <w:rPr>
          <w:rFonts w:ascii="Arial" w:eastAsia="Times New Roman" w:hAnsi="Arial" w:cs="Arial"/>
          <w:i/>
          <w:sz w:val="20"/>
          <w:szCs w:val="20"/>
          <w:lang w:val="de-DE"/>
        </w:rPr>
      </w:pPr>
      <w:proofErr w:type="spellStart"/>
      <w:r w:rsidRPr="00483FD4">
        <w:rPr>
          <w:rFonts w:ascii="Arial" w:eastAsia="Times New Roman" w:hAnsi="Arial" w:cs="Arial"/>
          <w:i/>
          <w:sz w:val="20"/>
          <w:szCs w:val="20"/>
          <w:lang w:val="de-DE"/>
        </w:rPr>
        <w:t>Vicon</w:t>
      </w:r>
      <w:proofErr w:type="spellEnd"/>
      <w:r w:rsidRPr="00483FD4">
        <w:rPr>
          <w:rFonts w:ascii="Arial" w:eastAsia="Times New Roman" w:hAnsi="Arial" w:cs="Arial"/>
          <w:i/>
          <w:sz w:val="20"/>
          <w:szCs w:val="20"/>
          <w:lang w:val="de-DE"/>
        </w:rPr>
        <w:t xml:space="preserve"> </w:t>
      </w:r>
      <w:proofErr w:type="spellStart"/>
      <w:r w:rsidRPr="00483FD4">
        <w:rPr>
          <w:rFonts w:ascii="Arial" w:eastAsia="Times New Roman" w:hAnsi="Arial" w:cs="Arial"/>
          <w:i/>
          <w:sz w:val="20"/>
          <w:szCs w:val="20"/>
          <w:lang w:val="de-DE"/>
        </w:rPr>
        <w:t>FixBale</w:t>
      </w:r>
      <w:proofErr w:type="spellEnd"/>
      <w:r w:rsidRPr="00483FD4">
        <w:rPr>
          <w:rFonts w:ascii="Arial" w:eastAsia="Times New Roman" w:hAnsi="Arial" w:cs="Arial"/>
          <w:i/>
          <w:sz w:val="20"/>
          <w:szCs w:val="20"/>
          <w:lang w:val="de-DE"/>
        </w:rPr>
        <w:t xml:space="preserve"> 500</w:t>
      </w:r>
    </w:p>
    <w:p w14:paraId="53128261" w14:textId="77777777" w:rsidR="00917855" w:rsidRPr="00483FD4" w:rsidRDefault="00917855" w:rsidP="00483FD4">
      <w:pPr>
        <w:spacing w:after="0" w:line="240" w:lineRule="auto"/>
        <w:rPr>
          <w:rFonts w:ascii="Arial" w:eastAsia="Times New Roman" w:hAnsi="Arial" w:cs="Arial"/>
          <w:lang w:val="de-DE"/>
        </w:rPr>
      </w:pPr>
    </w:p>
    <w:p w14:paraId="62486C05" w14:textId="77777777" w:rsidR="00917855" w:rsidRPr="00483FD4" w:rsidRDefault="00917855" w:rsidP="00483FD4">
      <w:pPr>
        <w:spacing w:after="0" w:line="240" w:lineRule="auto"/>
        <w:rPr>
          <w:rFonts w:ascii="Arial" w:eastAsia="Times New Roman" w:hAnsi="Arial" w:cs="Arial"/>
          <w:lang w:val="de-DE"/>
        </w:rPr>
      </w:pPr>
    </w:p>
    <w:p w14:paraId="42565F65" w14:textId="6F4E50AC" w:rsidR="0055707E" w:rsidRPr="000B3191" w:rsidRDefault="00951946" w:rsidP="000B3191">
      <w:pPr>
        <w:spacing w:after="0"/>
        <w:rPr>
          <w:rFonts w:ascii="Arial" w:hAnsi="Arial" w:cs="Arial"/>
          <w:lang w:val="de-DE"/>
        </w:rPr>
      </w:pPr>
      <w:r w:rsidRPr="00483FD4">
        <w:rPr>
          <w:rFonts w:ascii="Arial" w:hAnsi="Arial" w:cs="Arial"/>
          <w:lang w:val="de-DE"/>
        </w:rPr>
        <w:t xml:space="preserve">Die </w:t>
      </w:r>
      <w:proofErr w:type="spellStart"/>
      <w:r w:rsidRPr="00483FD4">
        <w:rPr>
          <w:rFonts w:ascii="Arial" w:hAnsi="Arial" w:cs="Arial"/>
          <w:lang w:val="de-DE"/>
        </w:rPr>
        <w:t>Vicon</w:t>
      </w:r>
      <w:proofErr w:type="spellEnd"/>
      <w:r w:rsidRPr="00483FD4">
        <w:rPr>
          <w:rFonts w:ascii="Arial" w:hAnsi="Arial" w:cs="Arial"/>
          <w:lang w:val="de-DE"/>
        </w:rPr>
        <w:t xml:space="preserve"> </w:t>
      </w:r>
      <w:proofErr w:type="spellStart"/>
      <w:r w:rsidRPr="00483FD4">
        <w:rPr>
          <w:rFonts w:ascii="Arial" w:hAnsi="Arial" w:cs="Arial"/>
          <w:lang w:val="de-DE"/>
        </w:rPr>
        <w:t>FixBale</w:t>
      </w:r>
      <w:proofErr w:type="spellEnd"/>
      <w:r w:rsidRPr="00483FD4">
        <w:rPr>
          <w:rFonts w:ascii="Arial" w:hAnsi="Arial" w:cs="Arial"/>
          <w:lang w:val="de-DE"/>
        </w:rPr>
        <w:t xml:space="preserve"> 500 presst Ballen mit 1,25 m Durchmesser bei 1,23 m Breite. Die neue Ballenkammer mit 18 verstärkten und extra robusten Presswalzen ist für extreme Einsatzbedingungen komplett neu entwickelt worden. Die neue innovative hydraulische Dichtesteuerung wurde speziell auf die hohe Durchsatzleistung und hohe Pressdichten abgestimmt.</w:t>
      </w:r>
    </w:p>
    <w:p w14:paraId="4B99056E" w14:textId="6C14E090" w:rsidR="0065407C" w:rsidRPr="00917855" w:rsidRDefault="0065407C" w:rsidP="00007BA9">
      <w:pPr>
        <w:spacing w:after="0" w:line="240" w:lineRule="auto"/>
        <w:rPr>
          <w:rFonts w:ascii="Arial" w:eastAsia="Times New Roman" w:hAnsi="Arial" w:cs="Arial"/>
          <w:lang w:val="de-DE"/>
        </w:rPr>
      </w:pPr>
    </w:p>
    <w:p w14:paraId="1299C43A" w14:textId="1DB84080" w:rsidR="00007BA9" w:rsidRPr="00AC3528" w:rsidRDefault="00483FD4" w:rsidP="000B3191">
      <w:pPr>
        <w:spacing w:after="0" w:line="240" w:lineRule="auto"/>
        <w:rPr>
          <w:rFonts w:ascii="Arial" w:eastAsia="Times New Roman" w:hAnsi="Arial" w:cs="Arial"/>
          <w:i/>
          <w:lang w:val="de-DE"/>
        </w:rPr>
      </w:pPr>
      <w:r w:rsidRPr="00AC3528">
        <w:rPr>
          <w:rFonts w:ascii="Arial" w:eastAsia="Times New Roman" w:hAnsi="Arial" w:cs="Arial"/>
          <w:i/>
          <w:sz w:val="20"/>
          <w:szCs w:val="20"/>
          <w:lang w:val="de-DE"/>
        </w:rPr>
        <w:t>Zeichen mit Leerzeichen: 2.</w:t>
      </w:r>
      <w:r w:rsidR="00CE2DDC" w:rsidRPr="00AC3528">
        <w:rPr>
          <w:rFonts w:ascii="Arial" w:eastAsia="Times New Roman" w:hAnsi="Arial" w:cs="Arial"/>
          <w:i/>
          <w:sz w:val="20"/>
          <w:szCs w:val="20"/>
          <w:lang w:val="de-DE"/>
        </w:rPr>
        <w:t>691</w:t>
      </w:r>
    </w:p>
    <w:p w14:paraId="7C26CDFF" w14:textId="77777777" w:rsidR="00007BA9" w:rsidRPr="00AC3528" w:rsidRDefault="00007BA9" w:rsidP="00007BA9">
      <w:pPr>
        <w:spacing w:after="0" w:line="240" w:lineRule="auto"/>
        <w:jc w:val="center"/>
        <w:rPr>
          <w:rFonts w:ascii="Arial" w:eastAsia="Times New Roman" w:hAnsi="Arial" w:cs="Arial"/>
          <w:lang w:val="de-DE"/>
        </w:rPr>
      </w:pPr>
      <w:r w:rsidRPr="00AC3528">
        <w:rPr>
          <w:rFonts w:ascii="Arial" w:eastAsia="Times New Roman" w:hAnsi="Arial" w:cs="Arial"/>
          <w:lang w:val="de-DE"/>
        </w:rPr>
        <w:t>***</w:t>
      </w:r>
    </w:p>
    <w:p w14:paraId="4DDBEF00" w14:textId="77777777" w:rsidR="00007BA9" w:rsidRPr="00AC3528" w:rsidRDefault="00007BA9" w:rsidP="00007BA9">
      <w:pPr>
        <w:spacing w:after="0" w:line="240" w:lineRule="auto"/>
        <w:jc w:val="center"/>
        <w:rPr>
          <w:rFonts w:ascii="Arial" w:eastAsia="Times New Roman" w:hAnsi="Arial" w:cs="Arial"/>
          <w:lang w:val="de-DE"/>
        </w:rPr>
      </w:pPr>
    </w:p>
    <w:p w14:paraId="20AC18FC" w14:textId="77777777" w:rsidR="00A11269" w:rsidRPr="007821EB" w:rsidRDefault="00A11269" w:rsidP="00A11269">
      <w:pPr>
        <w:spacing w:after="0" w:line="240" w:lineRule="auto"/>
        <w:rPr>
          <w:rFonts w:ascii="Arial" w:hAnsi="Arial" w:cs="Arial"/>
          <w:b/>
          <w:lang w:val="de-DE"/>
        </w:rPr>
      </w:pPr>
      <w:proofErr w:type="spellStart"/>
      <w:r w:rsidRPr="007821EB">
        <w:rPr>
          <w:rFonts w:ascii="Arial" w:hAnsi="Arial" w:cs="Arial"/>
          <w:b/>
          <w:lang w:val="de-DE"/>
        </w:rPr>
        <w:t>Vicon</w:t>
      </w:r>
      <w:proofErr w:type="spellEnd"/>
      <w:r w:rsidRPr="007821EB">
        <w:rPr>
          <w:rFonts w:ascii="Arial" w:hAnsi="Arial" w:cs="Arial"/>
          <w:b/>
          <w:lang w:val="de-DE"/>
        </w:rPr>
        <w:t xml:space="preserve"> ist eine Marke der Kverneland Group</w:t>
      </w:r>
    </w:p>
    <w:p w14:paraId="1798E2B5" w14:textId="28B21CD8" w:rsidR="00A11269" w:rsidRPr="007821EB" w:rsidRDefault="00A11269" w:rsidP="00A11269">
      <w:pPr>
        <w:spacing w:after="0"/>
        <w:rPr>
          <w:rFonts w:ascii="Arial" w:hAnsi="Arial" w:cs="Arial"/>
          <w:lang w:val="de-DE"/>
        </w:rPr>
      </w:pPr>
      <w:r w:rsidRPr="007821EB">
        <w:rPr>
          <w:rFonts w:ascii="Arial" w:hAnsi="Arial" w:cs="Arial"/>
          <w:lang w:val="de-DE"/>
        </w:rPr>
        <w:t xml:space="preserve">Die Kverneland Group ist eines der führenden internationalen Unternehmen in der Entwicklung, Produktion und dem Vertrieb von Landmaschinen. Innovativ und stets auf dem neuesten Stand der Technik bieten wir dem Landwirt, Lohnunternehmer und Händler eine einzigartig breite und hochwertige Produktpalette. Das Lieferprogramm der Kverneland Group umfasst Produkte für die Bereiche Bodenbearbeitung, </w:t>
      </w:r>
      <w:proofErr w:type="spellStart"/>
      <w:r w:rsidRPr="007821EB">
        <w:rPr>
          <w:rFonts w:ascii="Arial" w:hAnsi="Arial" w:cs="Arial"/>
          <w:lang w:val="de-DE"/>
        </w:rPr>
        <w:t>Sätechnik</w:t>
      </w:r>
      <w:proofErr w:type="spellEnd"/>
      <w:r w:rsidRPr="007821EB">
        <w:rPr>
          <w:rFonts w:ascii="Arial" w:hAnsi="Arial" w:cs="Arial"/>
          <w:lang w:val="de-DE"/>
        </w:rPr>
        <w:t xml:space="preserve">, Pflanzenschutz, Düngung, Futterernte- und Grünlandtechnik sowie elektronische Lösungen für landwirtschaftliche Traktoren und Maschinen. Mehr Informationen über die Kverneland Group auf </w:t>
      </w:r>
      <w:hyperlink r:id="rId11" w:history="1">
        <w:r w:rsidRPr="007821EB">
          <w:rPr>
            <w:rStyle w:val="Hyperlink"/>
            <w:rFonts w:ascii="Arial" w:hAnsi="Arial" w:cs="Arial"/>
            <w:lang w:val="de-DE"/>
          </w:rPr>
          <w:t>www.kvernelandgroup.de</w:t>
        </w:r>
      </w:hyperlink>
      <w:r w:rsidRPr="007821EB">
        <w:rPr>
          <w:rFonts w:ascii="Arial" w:hAnsi="Arial" w:cs="Arial"/>
          <w:lang w:val="de-DE"/>
        </w:rPr>
        <w:t>.</w:t>
      </w:r>
    </w:p>
    <w:p w14:paraId="5F3DF5B2" w14:textId="77777777" w:rsidR="00A11269" w:rsidRPr="007821EB" w:rsidRDefault="00A11269" w:rsidP="00A11269">
      <w:pPr>
        <w:spacing w:after="0"/>
        <w:rPr>
          <w:rFonts w:ascii="Arial" w:hAnsi="Arial" w:cs="Arial"/>
          <w:lang w:val="de-DE"/>
        </w:rPr>
      </w:pPr>
    </w:p>
    <w:p w14:paraId="6707937D" w14:textId="77777777" w:rsidR="00A11269" w:rsidRDefault="00A11269" w:rsidP="00A11269">
      <w:pPr>
        <w:spacing w:after="0"/>
        <w:jc w:val="center"/>
        <w:rPr>
          <w:rFonts w:ascii="Arial" w:hAnsi="Arial" w:cs="Arial"/>
          <w:lang w:val="de-DE"/>
        </w:rPr>
      </w:pPr>
      <w:r w:rsidRPr="007821EB">
        <w:rPr>
          <w:rFonts w:ascii="Arial" w:hAnsi="Arial" w:cs="Arial"/>
          <w:lang w:val="de-DE"/>
        </w:rPr>
        <w:t>- - ENDE - -</w:t>
      </w:r>
    </w:p>
    <w:p w14:paraId="3CF2D8B6" w14:textId="77777777" w:rsidR="00057CD0" w:rsidRPr="005E349B" w:rsidRDefault="00057CD0" w:rsidP="00007BA9">
      <w:pPr>
        <w:spacing w:after="0" w:line="240" w:lineRule="auto"/>
        <w:rPr>
          <w:rFonts w:ascii="Arial" w:eastAsia="Times New Roman" w:hAnsi="Arial" w:cs="Arial"/>
          <w:highlight w:val="yellow"/>
          <w:u w:val="single"/>
        </w:rPr>
      </w:pPr>
    </w:p>
    <w:p w14:paraId="483E87DC" w14:textId="61E01D65" w:rsidR="008E6040" w:rsidRPr="00F0395F" w:rsidRDefault="00F0395F" w:rsidP="00007BA9">
      <w:pPr>
        <w:spacing w:after="0" w:line="240" w:lineRule="auto"/>
        <w:rPr>
          <w:rFonts w:ascii="Arial" w:eastAsia="Times New Roman" w:hAnsi="Arial" w:cs="Arial"/>
          <w:b/>
        </w:rPr>
      </w:pPr>
      <w:r w:rsidRPr="00F0395F">
        <w:rPr>
          <w:rFonts w:ascii="Arial" w:eastAsia="Times New Roman" w:hAnsi="Arial" w:cs="Arial"/>
          <w:b/>
        </w:rPr>
        <w:lastRenderedPageBreak/>
        <w:t>Videos auf</w:t>
      </w:r>
      <w:r w:rsidR="00615AD5" w:rsidRPr="00F0395F">
        <w:rPr>
          <w:rFonts w:ascii="Arial" w:eastAsia="Times New Roman" w:hAnsi="Arial" w:cs="Arial"/>
          <w:b/>
        </w:rPr>
        <w:t xml:space="preserve"> YouTube:</w:t>
      </w:r>
    </w:p>
    <w:p w14:paraId="0FB78278" w14:textId="77777777" w:rsidR="00877BA9" w:rsidRDefault="00877BA9" w:rsidP="00007BA9">
      <w:pPr>
        <w:spacing w:after="0" w:line="240" w:lineRule="auto"/>
        <w:rPr>
          <w:rFonts w:ascii="Arial" w:eastAsia="Times New Roman" w:hAnsi="Arial" w:cs="Arial"/>
        </w:rPr>
      </w:pPr>
    </w:p>
    <w:p w14:paraId="1FC39945" w14:textId="77777777" w:rsidR="00877BA9" w:rsidRDefault="00877BA9" w:rsidP="00007BA9">
      <w:pPr>
        <w:spacing w:after="0" w:line="240" w:lineRule="auto"/>
        <w:rPr>
          <w:rFonts w:ascii="Arial" w:eastAsia="Times New Roman" w:hAnsi="Arial" w:cs="Arial"/>
        </w:rPr>
      </w:pPr>
      <w:r>
        <w:rPr>
          <w:noProof/>
          <w:lang w:val="de-DE" w:eastAsia="de-DE"/>
        </w:rPr>
        <w:drawing>
          <wp:inline distT="0" distB="0" distL="0" distR="0" wp14:anchorId="7AB4AE96" wp14:editId="0DF82731">
            <wp:extent cx="1189397" cy="792000"/>
            <wp:effectExtent l="0" t="0" r="0" b="825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189397" cy="792000"/>
                    </a:xfrm>
                    <a:prstGeom prst="rect">
                      <a:avLst/>
                    </a:prstGeom>
                  </pic:spPr>
                </pic:pic>
              </a:graphicData>
            </a:graphic>
          </wp:inline>
        </w:drawing>
      </w:r>
    </w:p>
    <w:p w14:paraId="5395B24E" w14:textId="77777777" w:rsidR="00877BA9" w:rsidRDefault="00820F15" w:rsidP="00007BA9">
      <w:pPr>
        <w:spacing w:after="0" w:line="240" w:lineRule="auto"/>
        <w:rPr>
          <w:rFonts w:ascii="Arial" w:eastAsia="Times New Roman" w:hAnsi="Arial" w:cs="Arial"/>
        </w:rPr>
      </w:pPr>
      <w:hyperlink r:id="rId13" w:history="1">
        <w:r w:rsidR="00877BA9" w:rsidRPr="009B5192">
          <w:rPr>
            <w:rStyle w:val="Hyperlink"/>
            <w:rFonts w:ascii="Arial" w:eastAsia="Times New Roman" w:hAnsi="Arial" w:cs="Arial"/>
          </w:rPr>
          <w:t>https://youtu.be/ER0B7f2v_1M</w:t>
        </w:r>
      </w:hyperlink>
      <w:r w:rsidR="00877BA9">
        <w:rPr>
          <w:rFonts w:ascii="Arial" w:eastAsia="Times New Roman" w:hAnsi="Arial" w:cs="Arial"/>
        </w:rPr>
        <w:t xml:space="preserve"> </w:t>
      </w:r>
    </w:p>
    <w:p w14:paraId="0562CB0E" w14:textId="77777777" w:rsidR="00877BA9" w:rsidRDefault="00877BA9" w:rsidP="00007BA9">
      <w:pPr>
        <w:spacing w:after="0" w:line="240" w:lineRule="auto"/>
        <w:rPr>
          <w:rFonts w:ascii="Arial" w:eastAsia="Times New Roman" w:hAnsi="Arial" w:cs="Arial"/>
        </w:rPr>
      </w:pPr>
    </w:p>
    <w:p w14:paraId="34CE0A41" w14:textId="77777777" w:rsidR="00877BA9" w:rsidRDefault="00877BA9" w:rsidP="00007BA9">
      <w:pPr>
        <w:spacing w:after="0" w:line="240" w:lineRule="auto"/>
        <w:rPr>
          <w:rFonts w:ascii="Arial" w:eastAsia="Times New Roman" w:hAnsi="Arial" w:cs="Arial"/>
        </w:rPr>
      </w:pPr>
      <w:r>
        <w:rPr>
          <w:noProof/>
          <w:lang w:val="de-DE" w:eastAsia="de-DE"/>
        </w:rPr>
        <w:drawing>
          <wp:inline distT="0" distB="0" distL="0" distR="0" wp14:anchorId="53A0739D" wp14:editId="088DEDEE">
            <wp:extent cx="1188000" cy="712446"/>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188000" cy="712446"/>
                    </a:xfrm>
                    <a:prstGeom prst="rect">
                      <a:avLst/>
                    </a:prstGeom>
                  </pic:spPr>
                </pic:pic>
              </a:graphicData>
            </a:graphic>
          </wp:inline>
        </w:drawing>
      </w:r>
    </w:p>
    <w:p w14:paraId="19F22E75" w14:textId="77777777" w:rsidR="00877BA9" w:rsidRPr="00AC3528" w:rsidRDefault="00820F15" w:rsidP="00007BA9">
      <w:pPr>
        <w:spacing w:after="0" w:line="240" w:lineRule="auto"/>
        <w:rPr>
          <w:rFonts w:ascii="Arial" w:eastAsia="Times New Roman" w:hAnsi="Arial" w:cs="Arial"/>
          <w:lang w:val="de-DE"/>
        </w:rPr>
      </w:pPr>
      <w:hyperlink r:id="rId15" w:history="1">
        <w:r w:rsidR="00877BA9" w:rsidRPr="00AC3528">
          <w:rPr>
            <w:rStyle w:val="Hyperlink"/>
            <w:rFonts w:ascii="Arial" w:eastAsia="Times New Roman" w:hAnsi="Arial" w:cs="Arial"/>
            <w:lang w:val="de-DE"/>
          </w:rPr>
          <w:t>https://youtu.be/JcrZwDI4Rvc</w:t>
        </w:r>
      </w:hyperlink>
      <w:r w:rsidR="00877BA9" w:rsidRPr="00AC3528">
        <w:rPr>
          <w:rFonts w:ascii="Arial" w:eastAsia="Times New Roman" w:hAnsi="Arial" w:cs="Arial"/>
          <w:lang w:val="de-DE"/>
        </w:rPr>
        <w:t xml:space="preserve"> </w:t>
      </w:r>
    </w:p>
    <w:p w14:paraId="62EBF3C5" w14:textId="77777777" w:rsidR="00615AD5" w:rsidRPr="00AC3528" w:rsidRDefault="00615AD5" w:rsidP="00007BA9">
      <w:pPr>
        <w:spacing w:after="0" w:line="240" w:lineRule="auto"/>
        <w:rPr>
          <w:rFonts w:ascii="Arial" w:eastAsia="Times New Roman" w:hAnsi="Arial" w:cs="Arial"/>
          <w:lang w:val="de-DE"/>
        </w:rPr>
      </w:pPr>
    </w:p>
    <w:p w14:paraId="6D98A12B" w14:textId="77777777" w:rsidR="00615AD5" w:rsidRPr="00AC3528" w:rsidRDefault="00615AD5" w:rsidP="00615AD5">
      <w:pPr>
        <w:spacing w:after="0" w:line="240" w:lineRule="auto"/>
        <w:rPr>
          <w:rFonts w:ascii="Arial" w:eastAsia="Times New Roman" w:hAnsi="Arial" w:cs="Arial"/>
          <w:b/>
          <w:u w:val="single"/>
          <w:lang w:val="de-DE"/>
        </w:rPr>
      </w:pPr>
    </w:p>
    <w:p w14:paraId="24410C17" w14:textId="3E0BC9D8" w:rsidR="00615AD5" w:rsidRPr="00AC3528" w:rsidRDefault="00615AD5" w:rsidP="00615AD5">
      <w:pPr>
        <w:spacing w:after="0" w:line="240" w:lineRule="auto"/>
        <w:rPr>
          <w:rFonts w:ascii="Arial" w:eastAsia="Times New Roman" w:hAnsi="Arial" w:cs="Arial"/>
          <w:b/>
          <w:lang w:val="de-DE"/>
        </w:rPr>
      </w:pPr>
      <w:r w:rsidRPr="00AC3528">
        <w:rPr>
          <w:rFonts w:ascii="Arial" w:eastAsia="Times New Roman" w:hAnsi="Arial" w:cs="Arial"/>
          <w:b/>
          <w:lang w:val="de-DE"/>
        </w:rPr>
        <w:t xml:space="preserve">Download </w:t>
      </w:r>
      <w:r w:rsidR="00F0395F" w:rsidRPr="00AC3528">
        <w:rPr>
          <w:rFonts w:ascii="Arial" w:eastAsia="Times New Roman" w:hAnsi="Arial" w:cs="Arial"/>
          <w:b/>
          <w:lang w:val="de-DE"/>
        </w:rPr>
        <w:t>hochauflösendes Bildmaterial:</w:t>
      </w:r>
    </w:p>
    <w:p w14:paraId="2946DB82" w14:textId="77777777" w:rsidR="00197D97" w:rsidRPr="00AC3528" w:rsidRDefault="00197D97" w:rsidP="00615AD5">
      <w:pPr>
        <w:spacing w:after="0" w:line="240" w:lineRule="auto"/>
        <w:rPr>
          <w:noProof/>
          <w:lang w:val="de-DE" w:eastAsia="en-GB"/>
        </w:rPr>
      </w:pPr>
    </w:p>
    <w:p w14:paraId="5997CC1D" w14:textId="77777777" w:rsidR="00615AD5" w:rsidRPr="00197D97" w:rsidRDefault="00197D97" w:rsidP="00615AD5">
      <w:pPr>
        <w:spacing w:after="0" w:line="240" w:lineRule="auto"/>
        <w:rPr>
          <w:rFonts w:ascii="Arial" w:eastAsia="Times New Roman" w:hAnsi="Arial" w:cs="Arial"/>
        </w:rPr>
      </w:pPr>
      <w:r>
        <w:rPr>
          <w:noProof/>
          <w:lang w:val="de-DE" w:eastAsia="de-DE"/>
        </w:rPr>
        <w:drawing>
          <wp:inline distT="0" distB="0" distL="0" distR="0" wp14:anchorId="5D372623" wp14:editId="7AF85DE3">
            <wp:extent cx="1188000" cy="806613"/>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188000" cy="806613"/>
                    </a:xfrm>
                    <a:prstGeom prst="rect">
                      <a:avLst/>
                    </a:prstGeom>
                  </pic:spPr>
                </pic:pic>
              </a:graphicData>
            </a:graphic>
          </wp:inline>
        </w:drawing>
      </w:r>
    </w:p>
    <w:p w14:paraId="2BA1183B" w14:textId="6E544024" w:rsidR="00197D97" w:rsidRDefault="00820F15" w:rsidP="00615AD5">
      <w:pPr>
        <w:spacing w:after="0" w:line="240" w:lineRule="auto"/>
        <w:rPr>
          <w:rFonts w:ascii="Arial" w:eastAsia="Times New Roman" w:hAnsi="Arial" w:cs="Arial"/>
          <w:u w:val="single"/>
        </w:rPr>
      </w:pPr>
      <w:hyperlink r:id="rId17" w:history="1">
        <w:proofErr w:type="spellStart"/>
        <w:r w:rsidR="00F0395F" w:rsidRPr="00F0395F">
          <w:rPr>
            <w:rStyle w:val="Hyperlink"/>
            <w:rFonts w:ascii="Arial" w:eastAsia="Times New Roman" w:hAnsi="Arial" w:cs="Arial"/>
          </w:rPr>
          <w:t>Vicon</w:t>
        </w:r>
        <w:proofErr w:type="spellEnd"/>
        <w:r w:rsidR="00F0395F" w:rsidRPr="00F0395F">
          <w:rPr>
            <w:rStyle w:val="Hyperlink"/>
            <w:rFonts w:ascii="Arial" w:eastAsia="Times New Roman" w:hAnsi="Arial" w:cs="Arial"/>
          </w:rPr>
          <w:t xml:space="preserve"> RV 5216 Plus</w:t>
        </w:r>
      </w:hyperlink>
      <w:r w:rsidR="00F0395F">
        <w:rPr>
          <w:rFonts w:ascii="Arial" w:eastAsia="Times New Roman" w:hAnsi="Arial" w:cs="Arial"/>
          <w:u w:val="single"/>
        </w:rPr>
        <w:t xml:space="preserve"> </w:t>
      </w:r>
    </w:p>
    <w:p w14:paraId="110FFD37" w14:textId="77777777" w:rsidR="00615AD5" w:rsidRDefault="00615AD5" w:rsidP="00615AD5">
      <w:pPr>
        <w:spacing w:after="0" w:line="240" w:lineRule="auto"/>
        <w:rPr>
          <w:rFonts w:ascii="Arial" w:eastAsia="Times New Roman" w:hAnsi="Arial" w:cs="Arial"/>
          <w:u w:val="single"/>
        </w:rPr>
      </w:pPr>
    </w:p>
    <w:p w14:paraId="6B699379" w14:textId="77777777" w:rsidR="00615AD5" w:rsidRDefault="00197D97" w:rsidP="00615AD5">
      <w:pPr>
        <w:spacing w:after="0" w:line="240" w:lineRule="auto"/>
        <w:rPr>
          <w:rFonts w:ascii="Arial" w:eastAsia="Times New Roman" w:hAnsi="Arial" w:cs="Arial"/>
          <w:u w:val="single"/>
        </w:rPr>
      </w:pPr>
      <w:r>
        <w:rPr>
          <w:noProof/>
          <w:lang w:val="de-DE" w:eastAsia="de-DE"/>
        </w:rPr>
        <w:drawing>
          <wp:inline distT="0" distB="0" distL="0" distR="0" wp14:anchorId="71CD8110" wp14:editId="7B81902A">
            <wp:extent cx="1188000" cy="761436"/>
            <wp:effectExtent l="0" t="0" r="0" b="6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88000" cy="761436"/>
                    </a:xfrm>
                    <a:prstGeom prst="rect">
                      <a:avLst/>
                    </a:prstGeom>
                  </pic:spPr>
                </pic:pic>
              </a:graphicData>
            </a:graphic>
          </wp:inline>
        </w:drawing>
      </w:r>
    </w:p>
    <w:p w14:paraId="1AB67A9E" w14:textId="354C9C50" w:rsidR="00615AD5" w:rsidRPr="00AC3528" w:rsidRDefault="00820F15" w:rsidP="00615AD5">
      <w:pPr>
        <w:spacing w:after="0" w:line="240" w:lineRule="auto"/>
        <w:rPr>
          <w:rFonts w:ascii="Arial" w:eastAsia="Times New Roman" w:hAnsi="Arial" w:cs="Arial"/>
          <w:lang w:val="de-DE"/>
        </w:rPr>
      </w:pPr>
      <w:hyperlink r:id="rId19" w:history="1">
        <w:proofErr w:type="spellStart"/>
        <w:r w:rsidR="00F0395F" w:rsidRPr="00AC3528">
          <w:rPr>
            <w:rStyle w:val="Hyperlink"/>
            <w:rFonts w:ascii="Arial" w:eastAsia="Times New Roman" w:hAnsi="Arial" w:cs="Arial"/>
            <w:lang w:val="de-DE"/>
          </w:rPr>
          <w:t>Vicon</w:t>
        </w:r>
        <w:proofErr w:type="spellEnd"/>
        <w:r w:rsidR="00F0395F" w:rsidRPr="00AC3528">
          <w:rPr>
            <w:rStyle w:val="Hyperlink"/>
            <w:rFonts w:ascii="Arial" w:eastAsia="Times New Roman" w:hAnsi="Arial" w:cs="Arial"/>
            <w:lang w:val="de-DE"/>
          </w:rPr>
          <w:t xml:space="preserve"> </w:t>
        </w:r>
        <w:proofErr w:type="spellStart"/>
        <w:r w:rsidR="00F0395F" w:rsidRPr="00AC3528">
          <w:rPr>
            <w:rStyle w:val="Hyperlink"/>
            <w:rFonts w:ascii="Arial" w:eastAsia="Times New Roman" w:hAnsi="Arial" w:cs="Arial"/>
            <w:lang w:val="de-DE"/>
          </w:rPr>
          <w:t>FixBale</w:t>
        </w:r>
        <w:proofErr w:type="spellEnd"/>
        <w:r w:rsidR="00F0395F" w:rsidRPr="00AC3528">
          <w:rPr>
            <w:rStyle w:val="Hyperlink"/>
            <w:rFonts w:ascii="Arial" w:eastAsia="Times New Roman" w:hAnsi="Arial" w:cs="Arial"/>
            <w:lang w:val="de-DE"/>
          </w:rPr>
          <w:t xml:space="preserve"> 500</w:t>
        </w:r>
      </w:hyperlink>
      <w:bookmarkStart w:id="0" w:name="_GoBack"/>
      <w:bookmarkEnd w:id="0"/>
    </w:p>
    <w:p w14:paraId="3FE9F23F" w14:textId="77777777" w:rsidR="00615AD5" w:rsidRPr="00AC3528" w:rsidRDefault="00615AD5" w:rsidP="00007BA9">
      <w:pPr>
        <w:spacing w:after="0" w:line="240" w:lineRule="auto"/>
        <w:rPr>
          <w:rFonts w:ascii="Arial" w:eastAsia="Times New Roman" w:hAnsi="Arial" w:cs="Arial"/>
          <w:lang w:val="de-DE"/>
        </w:rPr>
      </w:pPr>
    </w:p>
    <w:p w14:paraId="1F72F646" w14:textId="77777777" w:rsidR="00057CD0" w:rsidRPr="00AC3528" w:rsidRDefault="00057CD0" w:rsidP="00007BA9">
      <w:pPr>
        <w:spacing w:after="0" w:line="240" w:lineRule="auto"/>
        <w:rPr>
          <w:rFonts w:ascii="Arial" w:eastAsia="Times New Roman" w:hAnsi="Arial" w:cs="Arial"/>
          <w:lang w:val="de-DE"/>
        </w:rPr>
      </w:pPr>
    </w:p>
    <w:p w14:paraId="4BB28F23" w14:textId="415CF171" w:rsidR="00877BA9" w:rsidRPr="00AC3528" w:rsidRDefault="00877BA9" w:rsidP="00CF675C">
      <w:pPr>
        <w:spacing w:after="0" w:line="240" w:lineRule="auto"/>
        <w:rPr>
          <w:rFonts w:ascii="Arial" w:eastAsia="Arial" w:hAnsi="Arial" w:cs="Arial"/>
          <w:b/>
          <w:bCs/>
          <w:color w:val="000000" w:themeColor="text1"/>
          <w:lang w:val="de-DE"/>
        </w:rPr>
      </w:pPr>
    </w:p>
    <w:p w14:paraId="347DCAE4" w14:textId="0FEA5004" w:rsidR="00877BA9" w:rsidRPr="006B1F36" w:rsidRDefault="28F83467" w:rsidP="00CF675C">
      <w:pPr>
        <w:spacing w:after="0" w:line="240" w:lineRule="auto"/>
        <w:rPr>
          <w:rFonts w:ascii="Arial" w:eastAsia="Arial" w:hAnsi="Arial" w:cs="Arial"/>
          <w:color w:val="000000" w:themeColor="text1"/>
          <w:lang w:val="de-DE"/>
        </w:rPr>
      </w:pPr>
      <w:r w:rsidRPr="28F83467">
        <w:rPr>
          <w:rFonts w:ascii="Arial" w:eastAsia="Arial" w:hAnsi="Arial" w:cs="Arial"/>
          <w:b/>
          <w:bCs/>
          <w:color w:val="000000" w:themeColor="text1"/>
          <w:lang w:val="de-DE"/>
        </w:rPr>
        <w:t>Für nähere Informationen:</w:t>
      </w:r>
    </w:p>
    <w:p w14:paraId="5ADB4384" w14:textId="77777777" w:rsidR="00CF675C" w:rsidRDefault="28F83467" w:rsidP="00CF675C">
      <w:pPr>
        <w:spacing w:after="0" w:line="240" w:lineRule="auto"/>
        <w:rPr>
          <w:rFonts w:ascii="Arial" w:eastAsia="Arial" w:hAnsi="Arial" w:cs="Arial"/>
          <w:color w:val="000000" w:themeColor="text1"/>
          <w:lang w:val="de-DE"/>
        </w:rPr>
      </w:pPr>
      <w:r w:rsidRPr="28F83467">
        <w:rPr>
          <w:rFonts w:ascii="Arial" w:eastAsia="Arial" w:hAnsi="Arial" w:cs="Arial"/>
          <w:color w:val="000000" w:themeColor="text1"/>
          <w:lang w:val="de-DE"/>
        </w:rPr>
        <w:t>Christian Wilk</w:t>
      </w:r>
    </w:p>
    <w:p w14:paraId="4BCEC783" w14:textId="2B4395EC" w:rsidR="00877BA9" w:rsidRPr="006B1F36" w:rsidRDefault="28F83467" w:rsidP="00CF675C">
      <w:pPr>
        <w:spacing w:after="0" w:line="240" w:lineRule="auto"/>
        <w:rPr>
          <w:rFonts w:ascii="Arial" w:eastAsia="Arial" w:hAnsi="Arial" w:cs="Arial"/>
          <w:color w:val="000000" w:themeColor="text1"/>
          <w:lang w:val="de-DE"/>
        </w:rPr>
      </w:pPr>
      <w:r w:rsidRPr="28F83467">
        <w:rPr>
          <w:rFonts w:ascii="Arial" w:eastAsia="Arial" w:hAnsi="Arial" w:cs="Arial"/>
          <w:color w:val="000000" w:themeColor="text1"/>
          <w:lang w:val="de-DE"/>
        </w:rPr>
        <w:t>Produktmanager Futtererntetechnik</w:t>
      </w:r>
    </w:p>
    <w:p w14:paraId="28ACDB94" w14:textId="43EA90A3" w:rsidR="00877BA9" w:rsidRPr="006B1F36" w:rsidRDefault="28F83467" w:rsidP="00CF675C">
      <w:pPr>
        <w:spacing w:after="0" w:line="240" w:lineRule="auto"/>
        <w:rPr>
          <w:rFonts w:ascii="Arial" w:eastAsia="Arial" w:hAnsi="Arial" w:cs="Arial"/>
          <w:color w:val="000000" w:themeColor="text1"/>
          <w:lang w:val="de-DE"/>
        </w:rPr>
      </w:pPr>
      <w:r w:rsidRPr="28F83467">
        <w:rPr>
          <w:rFonts w:ascii="Arial" w:eastAsia="Arial" w:hAnsi="Arial" w:cs="Arial"/>
          <w:color w:val="000000" w:themeColor="text1"/>
          <w:lang w:val="de-DE"/>
        </w:rPr>
        <w:t>Kverneland Group Deutschland GmbH</w:t>
      </w:r>
    </w:p>
    <w:p w14:paraId="0598CFFB" w14:textId="6C80537D" w:rsidR="00877BA9" w:rsidRPr="006B1F36" w:rsidRDefault="00877BA9" w:rsidP="00CF675C">
      <w:pPr>
        <w:spacing w:after="0" w:line="240" w:lineRule="auto"/>
        <w:rPr>
          <w:rFonts w:ascii="Arial" w:eastAsia="Arial" w:hAnsi="Arial" w:cs="Arial"/>
          <w:color w:val="000000" w:themeColor="text1"/>
          <w:lang w:val="de-DE"/>
        </w:rPr>
      </w:pPr>
    </w:p>
    <w:p w14:paraId="375B55F4" w14:textId="67F0772B" w:rsidR="00877BA9" w:rsidRPr="006B1F36" w:rsidRDefault="00820F15" w:rsidP="00CF675C">
      <w:pPr>
        <w:spacing w:after="0" w:line="240" w:lineRule="auto"/>
        <w:rPr>
          <w:rFonts w:ascii="Arial" w:eastAsia="Arial" w:hAnsi="Arial" w:cs="Arial"/>
          <w:color w:val="0000FF"/>
          <w:lang w:val="de-DE"/>
        </w:rPr>
      </w:pPr>
      <w:hyperlink r:id="rId20">
        <w:r w:rsidR="28F83467" w:rsidRPr="28F83467">
          <w:rPr>
            <w:rStyle w:val="Hyperlink"/>
            <w:rFonts w:ascii="Arial" w:eastAsia="Arial" w:hAnsi="Arial" w:cs="Arial"/>
            <w:lang w:val="de-DE"/>
          </w:rPr>
          <w:t>christian.wilk@kvernelandgroup.com</w:t>
        </w:r>
      </w:hyperlink>
    </w:p>
    <w:p w14:paraId="21AB9473" w14:textId="3F15B4DE" w:rsidR="00877BA9" w:rsidRDefault="28F83467" w:rsidP="00CF675C">
      <w:pPr>
        <w:spacing w:after="0" w:line="240" w:lineRule="auto"/>
        <w:rPr>
          <w:rFonts w:ascii="Arial" w:eastAsia="Arial" w:hAnsi="Arial" w:cs="Arial"/>
          <w:color w:val="000000" w:themeColor="text1"/>
        </w:rPr>
      </w:pPr>
      <w:r w:rsidRPr="28F83467">
        <w:rPr>
          <w:rFonts w:ascii="Arial" w:eastAsia="Arial" w:hAnsi="Arial" w:cs="Arial"/>
          <w:color w:val="000000" w:themeColor="text1"/>
          <w:lang w:val="en-US"/>
        </w:rPr>
        <w:t>+49 171 20 49 817</w:t>
      </w:r>
    </w:p>
    <w:p w14:paraId="08CE6F91" w14:textId="552B4C06" w:rsidR="00877BA9" w:rsidRDefault="00877BA9" w:rsidP="28F83467">
      <w:pPr>
        <w:spacing w:after="0" w:line="240" w:lineRule="auto"/>
        <w:rPr>
          <w:rFonts w:ascii="Arial" w:eastAsia="Times New Roman" w:hAnsi="Arial" w:cs="Arial"/>
        </w:rPr>
      </w:pPr>
    </w:p>
    <w:p w14:paraId="23DE523C" w14:textId="2E1550F6" w:rsidR="00877BA9" w:rsidRPr="005E349B" w:rsidRDefault="00877BA9" w:rsidP="008E6040">
      <w:pPr>
        <w:spacing w:after="0" w:line="240" w:lineRule="auto"/>
        <w:rPr>
          <w:rFonts w:ascii="Times New Roman" w:eastAsia="Times New Roman" w:hAnsi="Times New Roman" w:cs="Times New Roman"/>
          <w:sz w:val="24"/>
          <w:szCs w:val="24"/>
        </w:rPr>
      </w:pPr>
    </w:p>
    <w:p w14:paraId="52E56223" w14:textId="77777777" w:rsidR="00007BA9" w:rsidRPr="005E349B" w:rsidRDefault="00007BA9" w:rsidP="00007BA9">
      <w:pPr>
        <w:spacing w:after="0" w:line="240" w:lineRule="auto"/>
        <w:rPr>
          <w:rFonts w:ascii="Arial" w:eastAsia="Times New Roman" w:hAnsi="Arial" w:cs="Arial"/>
          <w:b/>
          <w:sz w:val="24"/>
        </w:rPr>
      </w:pPr>
    </w:p>
    <w:tbl>
      <w:tblPr>
        <w:tblW w:w="9464" w:type="dxa"/>
        <w:tblLayout w:type="fixed"/>
        <w:tblLook w:val="04A0" w:firstRow="1" w:lastRow="0" w:firstColumn="1" w:lastColumn="0" w:noHBand="0" w:noVBand="1"/>
      </w:tblPr>
      <w:tblGrid>
        <w:gridCol w:w="1951"/>
        <w:gridCol w:w="709"/>
        <w:gridCol w:w="1559"/>
        <w:gridCol w:w="709"/>
        <w:gridCol w:w="1559"/>
        <w:gridCol w:w="851"/>
        <w:gridCol w:w="2126"/>
      </w:tblGrid>
      <w:tr w:rsidR="00007BA9" w:rsidRPr="005E349B" w14:paraId="032B95D4" w14:textId="77777777" w:rsidTr="0081064A">
        <w:tc>
          <w:tcPr>
            <w:tcW w:w="1951" w:type="dxa"/>
            <w:shd w:val="clear" w:color="auto" w:fill="auto"/>
          </w:tcPr>
          <w:p w14:paraId="576C3811" w14:textId="77777777" w:rsidR="00007BA9" w:rsidRPr="005E349B" w:rsidRDefault="00007BA9" w:rsidP="00007BA9">
            <w:pPr>
              <w:spacing w:after="0" w:line="240" w:lineRule="auto"/>
              <w:rPr>
                <w:rFonts w:ascii="Arial Black" w:eastAsia="Times New Roman" w:hAnsi="Arial Black" w:cs="Arial"/>
                <w:sz w:val="14"/>
                <w:szCs w:val="16"/>
              </w:rPr>
            </w:pPr>
            <w:r w:rsidRPr="005E349B">
              <w:rPr>
                <w:rFonts w:ascii="Arial Black" w:eastAsia="Times New Roman" w:hAnsi="Arial Black" w:cs="Arial"/>
                <w:sz w:val="14"/>
                <w:szCs w:val="16"/>
              </w:rPr>
              <w:t>Visit our Web Site</w:t>
            </w:r>
          </w:p>
        </w:tc>
        <w:tc>
          <w:tcPr>
            <w:tcW w:w="2268" w:type="dxa"/>
            <w:gridSpan w:val="2"/>
            <w:shd w:val="clear" w:color="auto" w:fill="auto"/>
          </w:tcPr>
          <w:p w14:paraId="494FB950" w14:textId="77777777" w:rsidR="00007BA9" w:rsidRPr="005E349B" w:rsidRDefault="00007BA9" w:rsidP="00007BA9">
            <w:pPr>
              <w:spacing w:after="0" w:line="240" w:lineRule="auto"/>
              <w:rPr>
                <w:rFonts w:ascii="Arial Black" w:eastAsia="Times New Roman" w:hAnsi="Arial Black" w:cs="Times New Roman"/>
                <w:sz w:val="14"/>
                <w:szCs w:val="16"/>
              </w:rPr>
            </w:pPr>
            <w:r w:rsidRPr="005E349B">
              <w:rPr>
                <w:rFonts w:ascii="Arial Black" w:eastAsia="Times New Roman" w:hAnsi="Arial Black" w:cs="Times New Roman"/>
                <w:sz w:val="14"/>
                <w:szCs w:val="16"/>
              </w:rPr>
              <w:t>Like us on Facebook</w:t>
            </w:r>
          </w:p>
        </w:tc>
        <w:tc>
          <w:tcPr>
            <w:tcW w:w="2268" w:type="dxa"/>
            <w:gridSpan w:val="2"/>
            <w:shd w:val="clear" w:color="auto" w:fill="auto"/>
          </w:tcPr>
          <w:p w14:paraId="6D6A8D31" w14:textId="77777777" w:rsidR="00007BA9" w:rsidRPr="005E349B" w:rsidRDefault="00007BA9" w:rsidP="00007BA9">
            <w:pPr>
              <w:spacing w:after="0" w:line="240" w:lineRule="auto"/>
              <w:rPr>
                <w:rFonts w:ascii="Arial Black" w:eastAsia="Times New Roman" w:hAnsi="Arial Black" w:cs="Times New Roman"/>
                <w:sz w:val="14"/>
                <w:szCs w:val="16"/>
              </w:rPr>
            </w:pPr>
            <w:r w:rsidRPr="005E349B">
              <w:rPr>
                <w:rFonts w:ascii="Arial Black" w:eastAsia="Times New Roman" w:hAnsi="Arial Black" w:cs="Times New Roman"/>
                <w:sz w:val="14"/>
                <w:szCs w:val="16"/>
              </w:rPr>
              <w:t>Follow us on Twitter</w:t>
            </w:r>
          </w:p>
        </w:tc>
        <w:tc>
          <w:tcPr>
            <w:tcW w:w="2977" w:type="dxa"/>
            <w:gridSpan w:val="2"/>
            <w:shd w:val="clear" w:color="auto" w:fill="auto"/>
          </w:tcPr>
          <w:p w14:paraId="29F7AE27" w14:textId="77777777" w:rsidR="00007BA9" w:rsidRPr="005E349B" w:rsidRDefault="00007BA9" w:rsidP="00007BA9">
            <w:pPr>
              <w:spacing w:after="0" w:line="240" w:lineRule="auto"/>
              <w:rPr>
                <w:rFonts w:ascii="Arial Black" w:eastAsia="Times New Roman" w:hAnsi="Arial Black" w:cs="Arial"/>
                <w:sz w:val="14"/>
                <w:szCs w:val="16"/>
              </w:rPr>
            </w:pPr>
            <w:r w:rsidRPr="005E349B">
              <w:rPr>
                <w:rFonts w:ascii="Arial Black" w:eastAsia="Times New Roman" w:hAnsi="Arial Black" w:cs="Arial"/>
                <w:sz w:val="14"/>
                <w:szCs w:val="16"/>
              </w:rPr>
              <w:t>Watch us on YouTube</w:t>
            </w:r>
          </w:p>
        </w:tc>
      </w:tr>
      <w:tr w:rsidR="00007BA9" w:rsidRPr="005E349B" w14:paraId="4A51E0CB" w14:textId="77777777" w:rsidTr="0081064A">
        <w:trPr>
          <w:trHeight w:val="694"/>
        </w:trPr>
        <w:tc>
          <w:tcPr>
            <w:tcW w:w="1951" w:type="dxa"/>
            <w:shd w:val="clear" w:color="auto" w:fill="auto"/>
          </w:tcPr>
          <w:p w14:paraId="29D6B04F" w14:textId="77777777" w:rsidR="00007BA9" w:rsidRPr="005E349B" w:rsidRDefault="00007BA9" w:rsidP="00007BA9">
            <w:pPr>
              <w:spacing w:after="0" w:line="240" w:lineRule="auto"/>
              <w:rPr>
                <w:rFonts w:ascii="Times New Roman" w:eastAsia="Times New Roman" w:hAnsi="Times New Roman" w:cs="Times New Roman"/>
                <w:sz w:val="24"/>
                <w:szCs w:val="24"/>
              </w:rPr>
            </w:pPr>
            <w:r w:rsidRPr="005E349B">
              <w:rPr>
                <w:rFonts w:ascii="Times New Roman" w:eastAsia="Times New Roman" w:hAnsi="Times New Roman" w:cs="Times New Roman"/>
                <w:sz w:val="24"/>
                <w:szCs w:val="24"/>
              </w:rPr>
              <w:t xml:space="preserve"> </w:t>
            </w:r>
            <w:r w:rsidRPr="005E349B">
              <w:rPr>
                <w:rFonts w:ascii="Times New Roman" w:eastAsia="Times New Roman" w:hAnsi="Times New Roman" w:cs="Times New Roman"/>
                <w:noProof/>
                <w:sz w:val="24"/>
                <w:szCs w:val="24"/>
                <w:lang w:val="de-DE" w:eastAsia="de-DE"/>
              </w:rPr>
              <w:drawing>
                <wp:inline distT="0" distB="0" distL="0" distR="0" wp14:anchorId="38B179D5" wp14:editId="0B9BC263">
                  <wp:extent cx="602777" cy="341194"/>
                  <wp:effectExtent l="0" t="0" r="6985" b="1905"/>
                  <wp:docPr id="20" name="Picture 20" descr="Vicon_logo">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Vicon_logo"/>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02607" cy="341098"/>
                          </a:xfrm>
                          <a:prstGeom prst="rect">
                            <a:avLst/>
                          </a:prstGeom>
                          <a:noFill/>
                          <a:ln>
                            <a:noFill/>
                          </a:ln>
                        </pic:spPr>
                      </pic:pic>
                    </a:graphicData>
                  </a:graphic>
                </wp:inline>
              </w:drawing>
            </w:r>
          </w:p>
        </w:tc>
        <w:tc>
          <w:tcPr>
            <w:tcW w:w="709" w:type="dxa"/>
            <w:shd w:val="clear" w:color="auto" w:fill="auto"/>
          </w:tcPr>
          <w:p w14:paraId="07547A01" w14:textId="77777777" w:rsidR="00007BA9" w:rsidRPr="005E349B" w:rsidRDefault="00007BA9" w:rsidP="00007BA9">
            <w:pPr>
              <w:spacing w:after="0" w:line="240" w:lineRule="auto"/>
              <w:rPr>
                <w:rFonts w:ascii="Times New Roman" w:eastAsia="Times New Roman" w:hAnsi="Times New Roman" w:cs="Times New Roman"/>
                <w:sz w:val="24"/>
                <w:szCs w:val="24"/>
              </w:rPr>
            </w:pPr>
            <w:r w:rsidRPr="005E349B">
              <w:rPr>
                <w:rFonts w:ascii="Times New Roman" w:eastAsia="Times New Roman" w:hAnsi="Times New Roman" w:cs="Times New Roman"/>
                <w:noProof/>
                <w:sz w:val="24"/>
                <w:szCs w:val="24"/>
                <w:lang w:val="de-DE" w:eastAsia="de-DE"/>
              </w:rPr>
              <w:drawing>
                <wp:inline distT="0" distB="0" distL="0" distR="0" wp14:anchorId="717D19EB" wp14:editId="675830EC">
                  <wp:extent cx="285750" cy="28575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p>
        </w:tc>
        <w:tc>
          <w:tcPr>
            <w:tcW w:w="1559" w:type="dxa"/>
            <w:shd w:val="clear" w:color="auto" w:fill="auto"/>
          </w:tcPr>
          <w:p w14:paraId="08F301E4" w14:textId="77777777" w:rsidR="00007BA9" w:rsidRPr="005E349B" w:rsidRDefault="00820F15" w:rsidP="00007BA9">
            <w:pPr>
              <w:spacing w:after="0" w:line="240" w:lineRule="auto"/>
              <w:rPr>
                <w:rFonts w:ascii="Arial" w:eastAsia="Times New Roman" w:hAnsi="Arial" w:cs="Arial"/>
                <w:b/>
                <w:sz w:val="14"/>
                <w:szCs w:val="14"/>
              </w:rPr>
            </w:pPr>
            <w:hyperlink r:id="rId24" w:history="1">
              <w:proofErr w:type="spellStart"/>
              <w:r w:rsidR="00007BA9" w:rsidRPr="005E349B">
                <w:rPr>
                  <w:rFonts w:ascii="Arial" w:eastAsia="Times New Roman" w:hAnsi="Arial" w:cs="Arial"/>
                  <w:b/>
                  <w:color w:val="0000FF"/>
                  <w:sz w:val="14"/>
                  <w:szCs w:val="14"/>
                  <w:u w:val="single"/>
                </w:rPr>
                <w:t>KvernelandGroup</w:t>
              </w:r>
              <w:proofErr w:type="spellEnd"/>
            </w:hyperlink>
          </w:p>
          <w:p w14:paraId="7BDCA778" w14:textId="77777777" w:rsidR="00007BA9" w:rsidRPr="005E349B" w:rsidRDefault="00820F15" w:rsidP="00007BA9">
            <w:pPr>
              <w:spacing w:after="0" w:line="240" w:lineRule="auto"/>
              <w:rPr>
                <w:rFonts w:ascii="Arial" w:eastAsia="Times New Roman" w:hAnsi="Arial" w:cs="Arial"/>
                <w:b/>
                <w:sz w:val="14"/>
                <w:szCs w:val="14"/>
              </w:rPr>
            </w:pPr>
            <w:hyperlink r:id="rId25" w:history="1">
              <w:proofErr w:type="spellStart"/>
              <w:r w:rsidR="00007BA9" w:rsidRPr="005E349B">
                <w:rPr>
                  <w:rFonts w:ascii="Arial" w:eastAsia="Times New Roman" w:hAnsi="Arial" w:cs="Arial"/>
                  <w:b/>
                  <w:color w:val="0000FF"/>
                  <w:sz w:val="14"/>
                  <w:szCs w:val="14"/>
                  <w:u w:val="single"/>
                </w:rPr>
                <w:t>iMFarming</w:t>
              </w:r>
              <w:proofErr w:type="spellEnd"/>
            </w:hyperlink>
          </w:p>
        </w:tc>
        <w:tc>
          <w:tcPr>
            <w:tcW w:w="709" w:type="dxa"/>
            <w:shd w:val="clear" w:color="auto" w:fill="auto"/>
          </w:tcPr>
          <w:p w14:paraId="5043CB0F" w14:textId="77777777" w:rsidR="00007BA9" w:rsidRPr="005E349B" w:rsidRDefault="00007BA9" w:rsidP="00007BA9">
            <w:pPr>
              <w:spacing w:after="0" w:line="240" w:lineRule="auto"/>
              <w:rPr>
                <w:rFonts w:ascii="Times New Roman" w:eastAsia="Times New Roman" w:hAnsi="Times New Roman" w:cs="Times New Roman"/>
                <w:sz w:val="24"/>
                <w:szCs w:val="24"/>
              </w:rPr>
            </w:pPr>
            <w:r w:rsidRPr="005E349B">
              <w:rPr>
                <w:rFonts w:ascii="Times New Roman" w:eastAsia="Times New Roman" w:hAnsi="Times New Roman" w:cs="Times New Roman"/>
                <w:noProof/>
                <w:sz w:val="24"/>
                <w:szCs w:val="24"/>
                <w:lang w:val="de-DE" w:eastAsia="de-DE"/>
              </w:rPr>
              <w:drawing>
                <wp:inline distT="0" distB="0" distL="0" distR="0" wp14:anchorId="3D59C4F2" wp14:editId="37E55161">
                  <wp:extent cx="285750" cy="28575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p>
        </w:tc>
        <w:tc>
          <w:tcPr>
            <w:tcW w:w="1559" w:type="dxa"/>
            <w:shd w:val="clear" w:color="auto" w:fill="auto"/>
          </w:tcPr>
          <w:p w14:paraId="4C3CB68F" w14:textId="77777777" w:rsidR="00007BA9" w:rsidRPr="005E349B" w:rsidRDefault="00820F15" w:rsidP="00007BA9">
            <w:pPr>
              <w:spacing w:after="0" w:line="240" w:lineRule="auto"/>
              <w:rPr>
                <w:rFonts w:ascii="Arial" w:eastAsia="Times New Roman" w:hAnsi="Arial" w:cs="Arial"/>
                <w:b/>
                <w:sz w:val="14"/>
                <w:szCs w:val="14"/>
              </w:rPr>
            </w:pPr>
            <w:hyperlink r:id="rId27" w:history="1">
              <w:r w:rsidR="00007BA9" w:rsidRPr="005E349B">
                <w:rPr>
                  <w:rFonts w:ascii="Arial" w:eastAsia="Times New Roman" w:hAnsi="Arial" w:cs="Arial"/>
                  <w:b/>
                  <w:color w:val="0000FF"/>
                  <w:sz w:val="14"/>
                  <w:szCs w:val="14"/>
                  <w:u w:val="single"/>
                </w:rPr>
                <w:t>@</w:t>
              </w:r>
              <w:proofErr w:type="spellStart"/>
              <w:r w:rsidR="00007BA9" w:rsidRPr="005E349B">
                <w:rPr>
                  <w:rFonts w:ascii="Arial" w:eastAsia="Times New Roman" w:hAnsi="Arial" w:cs="Arial"/>
                  <w:b/>
                  <w:color w:val="0000FF"/>
                  <w:sz w:val="14"/>
                  <w:szCs w:val="14"/>
                  <w:u w:val="single"/>
                </w:rPr>
                <w:t>KvernelandGroup</w:t>
              </w:r>
              <w:proofErr w:type="spellEnd"/>
            </w:hyperlink>
          </w:p>
          <w:p w14:paraId="4B8CA863" w14:textId="77777777" w:rsidR="00007BA9" w:rsidRPr="005E349B" w:rsidRDefault="00820F15" w:rsidP="00007BA9">
            <w:pPr>
              <w:spacing w:after="0" w:line="240" w:lineRule="auto"/>
              <w:rPr>
                <w:rFonts w:ascii="Times New Roman" w:eastAsia="Times New Roman" w:hAnsi="Times New Roman" w:cs="Times New Roman"/>
                <w:sz w:val="24"/>
                <w:szCs w:val="24"/>
              </w:rPr>
            </w:pPr>
            <w:hyperlink r:id="rId28" w:history="1">
              <w:r w:rsidR="00007BA9" w:rsidRPr="005E349B">
                <w:rPr>
                  <w:rFonts w:ascii="Arial" w:eastAsia="Times New Roman" w:hAnsi="Arial" w:cs="Arial"/>
                  <w:b/>
                  <w:color w:val="0000FF"/>
                  <w:sz w:val="14"/>
                  <w:szCs w:val="14"/>
                  <w:u w:val="single"/>
                </w:rPr>
                <w:t>@</w:t>
              </w:r>
              <w:proofErr w:type="spellStart"/>
              <w:r w:rsidR="00007BA9" w:rsidRPr="005E349B">
                <w:rPr>
                  <w:rFonts w:ascii="Arial" w:eastAsia="Times New Roman" w:hAnsi="Arial" w:cs="Arial"/>
                  <w:b/>
                  <w:color w:val="0000FF"/>
                  <w:sz w:val="14"/>
                  <w:szCs w:val="14"/>
                  <w:u w:val="single"/>
                </w:rPr>
                <w:t>iM_Farming</w:t>
              </w:r>
              <w:proofErr w:type="spellEnd"/>
            </w:hyperlink>
          </w:p>
        </w:tc>
        <w:tc>
          <w:tcPr>
            <w:tcW w:w="851" w:type="dxa"/>
            <w:shd w:val="clear" w:color="auto" w:fill="auto"/>
          </w:tcPr>
          <w:p w14:paraId="07459315" w14:textId="77777777" w:rsidR="00007BA9" w:rsidRPr="005E349B" w:rsidRDefault="00007BA9" w:rsidP="00007BA9">
            <w:pPr>
              <w:spacing w:after="0" w:line="240" w:lineRule="auto"/>
              <w:rPr>
                <w:rFonts w:ascii="Times New Roman" w:eastAsia="Times New Roman" w:hAnsi="Times New Roman" w:cs="Times New Roman"/>
                <w:sz w:val="2"/>
                <w:szCs w:val="24"/>
              </w:rPr>
            </w:pPr>
          </w:p>
          <w:p w14:paraId="6537F28F" w14:textId="77777777" w:rsidR="00007BA9" w:rsidRPr="005E349B" w:rsidRDefault="00007BA9" w:rsidP="00007BA9">
            <w:pPr>
              <w:spacing w:after="0" w:line="240" w:lineRule="auto"/>
              <w:rPr>
                <w:rFonts w:ascii="Times New Roman" w:eastAsia="Times New Roman" w:hAnsi="Times New Roman" w:cs="Times New Roman"/>
                <w:sz w:val="24"/>
                <w:szCs w:val="24"/>
              </w:rPr>
            </w:pPr>
            <w:r w:rsidRPr="005E349B">
              <w:rPr>
                <w:rFonts w:ascii="Times New Roman" w:eastAsia="Times New Roman" w:hAnsi="Times New Roman" w:cs="Times New Roman"/>
                <w:noProof/>
                <w:sz w:val="24"/>
                <w:szCs w:val="24"/>
                <w:lang w:val="de-DE" w:eastAsia="de-DE"/>
              </w:rPr>
              <w:drawing>
                <wp:inline distT="0" distB="0" distL="0" distR="0" wp14:anchorId="736FCB6E" wp14:editId="22DC28F5">
                  <wp:extent cx="514350" cy="323850"/>
                  <wp:effectExtent l="0" t="0" r="0" b="0"/>
                  <wp:docPr id="17" name="Picture 17">
                    <a:hlinkClick xmlns:a="http://schemas.openxmlformats.org/drawingml/2006/main" r:id="rId2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14350" cy="323850"/>
                          </a:xfrm>
                          <a:prstGeom prst="rect">
                            <a:avLst/>
                          </a:prstGeom>
                          <a:noFill/>
                          <a:ln>
                            <a:noFill/>
                          </a:ln>
                        </pic:spPr>
                      </pic:pic>
                    </a:graphicData>
                  </a:graphic>
                </wp:inline>
              </w:drawing>
            </w:r>
          </w:p>
        </w:tc>
        <w:tc>
          <w:tcPr>
            <w:tcW w:w="2126" w:type="dxa"/>
            <w:shd w:val="clear" w:color="auto" w:fill="auto"/>
          </w:tcPr>
          <w:p w14:paraId="6DFB9E20" w14:textId="77777777" w:rsidR="00007BA9" w:rsidRPr="005E349B" w:rsidRDefault="00007BA9" w:rsidP="00007BA9">
            <w:pPr>
              <w:spacing w:after="0" w:line="240" w:lineRule="auto"/>
              <w:rPr>
                <w:rFonts w:ascii="Arial" w:eastAsia="Times New Roman" w:hAnsi="Arial" w:cs="Arial"/>
                <w:b/>
                <w:sz w:val="14"/>
                <w:szCs w:val="14"/>
              </w:rPr>
            </w:pPr>
          </w:p>
          <w:p w14:paraId="2F38358B" w14:textId="77777777" w:rsidR="00007BA9" w:rsidRPr="005E349B" w:rsidRDefault="00820F15" w:rsidP="00007BA9">
            <w:pPr>
              <w:spacing w:after="0" w:line="240" w:lineRule="auto"/>
              <w:rPr>
                <w:rFonts w:ascii="Arial" w:eastAsia="Times New Roman" w:hAnsi="Arial" w:cs="Arial"/>
                <w:b/>
                <w:color w:val="0000FF"/>
                <w:sz w:val="14"/>
                <w:szCs w:val="14"/>
                <w:u w:val="single"/>
              </w:rPr>
            </w:pPr>
            <w:hyperlink r:id="rId31" w:history="1">
              <w:proofErr w:type="spellStart"/>
              <w:r w:rsidR="00007BA9" w:rsidRPr="005E349B">
                <w:rPr>
                  <w:rFonts w:ascii="Arial" w:eastAsia="Times New Roman" w:hAnsi="Arial" w:cs="Arial"/>
                  <w:b/>
                  <w:color w:val="0000FF"/>
                  <w:sz w:val="14"/>
                  <w:szCs w:val="14"/>
                  <w:u w:val="single"/>
                </w:rPr>
                <w:t>kvernelandgrp</w:t>
              </w:r>
              <w:proofErr w:type="spellEnd"/>
            </w:hyperlink>
          </w:p>
          <w:p w14:paraId="70DF9E56" w14:textId="77777777" w:rsidR="00007BA9" w:rsidRPr="005E349B" w:rsidRDefault="00007BA9" w:rsidP="00007BA9">
            <w:pPr>
              <w:spacing w:after="0" w:line="240" w:lineRule="auto"/>
              <w:rPr>
                <w:rFonts w:ascii="Times New Roman" w:eastAsia="Times New Roman" w:hAnsi="Times New Roman" w:cs="Times New Roman"/>
                <w:sz w:val="24"/>
                <w:szCs w:val="24"/>
              </w:rPr>
            </w:pPr>
          </w:p>
        </w:tc>
      </w:tr>
    </w:tbl>
    <w:p w14:paraId="44E871BC" w14:textId="77777777" w:rsidR="00210A42" w:rsidRPr="005E349B" w:rsidRDefault="00820F15" w:rsidP="00C923A0"/>
    <w:sectPr w:rsidR="00210A42" w:rsidRPr="005E349B" w:rsidSect="00197D97">
      <w:headerReference w:type="even" r:id="rId32"/>
      <w:headerReference w:type="default" r:id="rId33"/>
      <w:footerReference w:type="default" r:id="rId34"/>
      <w:headerReference w:type="first" r:id="rId35"/>
      <w:pgSz w:w="11906" w:h="16838"/>
      <w:pgMar w:top="1417" w:right="1106"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80DE97F" w14:textId="77777777" w:rsidR="00820F15" w:rsidRDefault="00820F15" w:rsidP="00C923A0">
      <w:pPr>
        <w:spacing w:after="0" w:line="240" w:lineRule="auto"/>
      </w:pPr>
      <w:r>
        <w:separator/>
      </w:r>
    </w:p>
  </w:endnote>
  <w:endnote w:type="continuationSeparator" w:id="0">
    <w:p w14:paraId="3D152176" w14:textId="77777777" w:rsidR="00820F15" w:rsidRDefault="00820F15" w:rsidP="00C923A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EB5071" w14:textId="77777777" w:rsidR="00483FD4" w:rsidRDefault="00483FD4" w:rsidP="00483FD4">
    <w:pPr>
      <w:rPr>
        <w:rFonts w:ascii="Arial" w:hAnsi="Arial" w:cs="Arial"/>
        <w:color w:val="808080" w:themeColor="background1" w:themeShade="80"/>
        <w:sz w:val="16"/>
        <w:szCs w:val="16"/>
        <w:lang w:val="da-DK"/>
      </w:rPr>
    </w:pPr>
    <w:r>
      <w:rPr>
        <w:rFonts w:ascii="Arial" w:hAnsi="Arial" w:cs="Arial"/>
        <w:color w:val="808080" w:themeColor="background1" w:themeShade="80"/>
        <w:sz w:val="16"/>
        <w:szCs w:val="16"/>
        <w:lang w:val="da-DK"/>
      </w:rPr>
      <w:t>Kverneland Group Deutschland GmbH, Coesterweg 25, 59494 Soest, Deutschland, www.kvernelandgroup.de</w:t>
    </w:r>
  </w:p>
  <w:p w14:paraId="144A5D23" w14:textId="77777777" w:rsidR="00EA2228" w:rsidRPr="00483FD4" w:rsidRDefault="00EA2228" w:rsidP="00EA2228">
    <w:pPr>
      <w:rPr>
        <w:rFonts w:ascii="Calibri" w:hAnsi="Calibri"/>
        <w:color w:val="002060"/>
        <w:lang w:val="da-DK"/>
      </w:rPr>
    </w:pPr>
  </w:p>
  <w:p w14:paraId="2619B89B" w14:textId="77777777" w:rsidR="00C923A0" w:rsidRPr="00EA2228" w:rsidRDefault="00770925" w:rsidP="00007BA9">
    <w:pPr>
      <w:pStyle w:val="Fuzeile"/>
      <w:rPr>
        <w:rFonts w:ascii="Arial" w:hAnsi="Arial" w:cs="Arial"/>
        <w:sz w:val="16"/>
        <w:szCs w:val="16"/>
        <w:lang w:val="it-IT"/>
      </w:rPr>
    </w:pPr>
    <w:r w:rsidRPr="00EA2228">
      <w:rPr>
        <w:rFonts w:ascii="Arial" w:hAnsi="Arial" w:cs="Arial"/>
        <w:color w:val="808080" w:themeColor="background1" w:themeShade="80"/>
        <w:sz w:val="16"/>
        <w:szCs w:val="16"/>
        <w:lang w:val="it-IT"/>
      </w:rPr>
      <w:t xml:space="preserve">     </w:t>
    </w:r>
    <w:r w:rsidRPr="00EA2228">
      <w:rPr>
        <w:rFonts w:ascii="Arial" w:hAnsi="Arial" w:cs="Arial"/>
        <w:sz w:val="16"/>
        <w:szCs w:val="16"/>
        <w:lang w:val="it-IT"/>
      </w:rPr>
      <w:t xml:space="preserve">                                                                                                                                                                                         </w:t>
    </w:r>
  </w:p>
  <w:p w14:paraId="738610EB" w14:textId="77777777" w:rsidR="00C923A0" w:rsidRPr="00EA2228" w:rsidRDefault="00C923A0">
    <w:pPr>
      <w:pStyle w:val="Fuzeile"/>
      <w:rPr>
        <w:rFonts w:ascii="Arial" w:hAnsi="Arial" w:cs="Arial"/>
        <w:sz w:val="16"/>
        <w:szCs w:val="16"/>
        <w:lang w:val="it-IT"/>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911C6B2" w14:textId="77777777" w:rsidR="00820F15" w:rsidRDefault="00820F15" w:rsidP="00C923A0">
      <w:pPr>
        <w:spacing w:after="0" w:line="240" w:lineRule="auto"/>
      </w:pPr>
      <w:r>
        <w:separator/>
      </w:r>
    </w:p>
  </w:footnote>
  <w:footnote w:type="continuationSeparator" w:id="0">
    <w:p w14:paraId="0042B65D" w14:textId="77777777" w:rsidR="00820F15" w:rsidRDefault="00820F15" w:rsidP="00C923A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30AD66" w14:textId="77777777" w:rsidR="00B30091" w:rsidRDefault="00820F15">
    <w:pPr>
      <w:pStyle w:val="Kopfzeile"/>
    </w:pPr>
    <w:r>
      <w:rPr>
        <w:noProof/>
        <w:lang w:val="de-DE" w:eastAsia="de-DE"/>
      </w:rPr>
      <w:pict w14:anchorId="156BCC9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5150996" o:spid="_x0000_s2053" type="#_x0000_t75" style="position:absolute;margin-left:0;margin-top:0;width:595.2pt;height:841.9pt;z-index:-251657216;mso-position-horizontal:center;mso-position-horizontal-relative:margin;mso-position-vertical:center;mso-position-vertical-relative:margin" o:allowincell="f">
          <v:imagedata r:id="rId1" o:title="press_release_vicon_K01"/>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7B4B86" w14:textId="77777777" w:rsidR="00770925" w:rsidRDefault="00820F15">
    <w:pPr>
      <w:pStyle w:val="Kopfzeile"/>
    </w:pPr>
    <w:r>
      <w:rPr>
        <w:noProof/>
        <w:lang w:val="de-DE" w:eastAsia="de-DE"/>
      </w:rPr>
      <w:pict w14:anchorId="6394BDA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5150997" o:spid="_x0000_s2054" type="#_x0000_t75" style="position:absolute;margin-left:0;margin-top:0;width:595.2pt;height:841.9pt;z-index:-251656192;mso-position-horizontal:center;mso-position-horizontal-relative:margin;mso-position-vertical:center;mso-position-vertical-relative:margin" o:allowincell="f">
          <v:imagedata r:id="rId1" o:title="press_release_vicon_K01"/>
          <w10:wrap anchorx="margin" anchory="margin"/>
        </v:shape>
      </w:pict>
    </w:r>
  </w:p>
  <w:p w14:paraId="3A0FF5F2" w14:textId="77777777" w:rsidR="00770925" w:rsidRDefault="00770925">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829076" w14:textId="77777777" w:rsidR="00B30091" w:rsidRDefault="00820F15">
    <w:pPr>
      <w:pStyle w:val="Kopfzeile"/>
    </w:pPr>
    <w:r>
      <w:rPr>
        <w:noProof/>
        <w:lang w:val="de-DE" w:eastAsia="de-DE"/>
      </w:rPr>
      <w:pict w14:anchorId="5C3CB91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5150995" o:spid="_x0000_s2052" type="#_x0000_t75" style="position:absolute;margin-left:0;margin-top:0;width:595.2pt;height:841.9pt;z-index:-251658240;mso-position-horizontal:center;mso-position-horizontal-relative:margin;mso-position-vertical:center;mso-position-vertical-relative:margin" o:allowincell="f">
          <v:imagedata r:id="rId1" o:title="press_release_vicon_K01"/>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2055"/>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ayNDc3MzAyNzU0MDIwNTVU0lEKTi0uzszPAykwrQUA4HxXhSwAAAA="/>
  </w:docVars>
  <w:rsids>
    <w:rsidRoot w:val="00C923A0"/>
    <w:rsid w:val="00007BA9"/>
    <w:rsid w:val="00057CD0"/>
    <w:rsid w:val="000629AD"/>
    <w:rsid w:val="00093A5E"/>
    <w:rsid w:val="000A0ADA"/>
    <w:rsid w:val="000B3191"/>
    <w:rsid w:val="000D115C"/>
    <w:rsid w:val="000D52BC"/>
    <w:rsid w:val="00105545"/>
    <w:rsid w:val="0011291E"/>
    <w:rsid w:val="00175825"/>
    <w:rsid w:val="0018532A"/>
    <w:rsid w:val="00197D97"/>
    <w:rsid w:val="001B5A26"/>
    <w:rsid w:val="001D5935"/>
    <w:rsid w:val="001E6A95"/>
    <w:rsid w:val="002020DE"/>
    <w:rsid w:val="0020320B"/>
    <w:rsid w:val="00206E48"/>
    <w:rsid w:val="002C236B"/>
    <w:rsid w:val="00352A4B"/>
    <w:rsid w:val="00361A4A"/>
    <w:rsid w:val="00373E30"/>
    <w:rsid w:val="00374869"/>
    <w:rsid w:val="003A2719"/>
    <w:rsid w:val="003B6A11"/>
    <w:rsid w:val="003E3F81"/>
    <w:rsid w:val="003F6D3C"/>
    <w:rsid w:val="00466231"/>
    <w:rsid w:val="004672A1"/>
    <w:rsid w:val="00483FD4"/>
    <w:rsid w:val="00491C8A"/>
    <w:rsid w:val="004D07DB"/>
    <w:rsid w:val="004F3B3F"/>
    <w:rsid w:val="00520B17"/>
    <w:rsid w:val="0055707E"/>
    <w:rsid w:val="00562979"/>
    <w:rsid w:val="00563944"/>
    <w:rsid w:val="00590786"/>
    <w:rsid w:val="005B398A"/>
    <w:rsid w:val="005E2155"/>
    <w:rsid w:val="005E349B"/>
    <w:rsid w:val="006121E4"/>
    <w:rsid w:val="00615AD5"/>
    <w:rsid w:val="006275B5"/>
    <w:rsid w:val="0065407C"/>
    <w:rsid w:val="00662C36"/>
    <w:rsid w:val="006A4DAC"/>
    <w:rsid w:val="006B1F36"/>
    <w:rsid w:val="006B371D"/>
    <w:rsid w:val="006D6A10"/>
    <w:rsid w:val="006D7A24"/>
    <w:rsid w:val="006E2D2C"/>
    <w:rsid w:val="0073544D"/>
    <w:rsid w:val="007431DB"/>
    <w:rsid w:val="00770925"/>
    <w:rsid w:val="007833FB"/>
    <w:rsid w:val="007F7CDC"/>
    <w:rsid w:val="00820F15"/>
    <w:rsid w:val="008431EC"/>
    <w:rsid w:val="00851D0F"/>
    <w:rsid w:val="00877BA9"/>
    <w:rsid w:val="00881DCE"/>
    <w:rsid w:val="008C2A52"/>
    <w:rsid w:val="008E5AFA"/>
    <w:rsid w:val="008E6040"/>
    <w:rsid w:val="00913C48"/>
    <w:rsid w:val="00917855"/>
    <w:rsid w:val="00927219"/>
    <w:rsid w:val="00943DBC"/>
    <w:rsid w:val="00944609"/>
    <w:rsid w:val="00951946"/>
    <w:rsid w:val="00960DF9"/>
    <w:rsid w:val="009614FA"/>
    <w:rsid w:val="0096717B"/>
    <w:rsid w:val="00983394"/>
    <w:rsid w:val="009A18A2"/>
    <w:rsid w:val="00A11269"/>
    <w:rsid w:val="00A11733"/>
    <w:rsid w:val="00A617DB"/>
    <w:rsid w:val="00A65F7A"/>
    <w:rsid w:val="00AB00A1"/>
    <w:rsid w:val="00AC3528"/>
    <w:rsid w:val="00B30091"/>
    <w:rsid w:val="00B555F4"/>
    <w:rsid w:val="00B80E66"/>
    <w:rsid w:val="00B836C6"/>
    <w:rsid w:val="00B909C9"/>
    <w:rsid w:val="00BC2D15"/>
    <w:rsid w:val="00BE285A"/>
    <w:rsid w:val="00C02C7B"/>
    <w:rsid w:val="00C47060"/>
    <w:rsid w:val="00C82BB2"/>
    <w:rsid w:val="00C923A0"/>
    <w:rsid w:val="00CC53A1"/>
    <w:rsid w:val="00CE2DDC"/>
    <w:rsid w:val="00CF675C"/>
    <w:rsid w:val="00D01740"/>
    <w:rsid w:val="00D02720"/>
    <w:rsid w:val="00D22C21"/>
    <w:rsid w:val="00D47F14"/>
    <w:rsid w:val="00D75576"/>
    <w:rsid w:val="00D9234A"/>
    <w:rsid w:val="00DA76E4"/>
    <w:rsid w:val="00DD594D"/>
    <w:rsid w:val="00DE5FDB"/>
    <w:rsid w:val="00DF4DBC"/>
    <w:rsid w:val="00E2337C"/>
    <w:rsid w:val="00E635CA"/>
    <w:rsid w:val="00E90BDD"/>
    <w:rsid w:val="00EA2228"/>
    <w:rsid w:val="00EA59FD"/>
    <w:rsid w:val="00EB70AE"/>
    <w:rsid w:val="00EC04E0"/>
    <w:rsid w:val="00EC7A1A"/>
    <w:rsid w:val="00EF3FB1"/>
    <w:rsid w:val="00F0395F"/>
    <w:rsid w:val="00F071A1"/>
    <w:rsid w:val="00F30F62"/>
    <w:rsid w:val="00F96EF7"/>
    <w:rsid w:val="00FE07D4"/>
    <w:rsid w:val="28F83467"/>
    <w:rsid w:val="5EC3C0FC"/>
    <w:rsid w:val="69218EA2"/>
  </w:rsids>
  <m:mathPr>
    <m:mathFont m:val="Cambria Math"/>
    <m:brkBin m:val="before"/>
    <m:brkBinSub m:val="--"/>
    <m:smallFrac m:val="0"/>
    <m:dispDef/>
    <m:lMargin m:val="0"/>
    <m:rMargin m:val="0"/>
    <m:defJc m:val="centerGroup"/>
    <m:wrapIndent m:val="1440"/>
    <m:intLim m:val="subSup"/>
    <m:naryLim m:val="undOvr"/>
  </m:mathPr>
  <w:themeFontLang w:val="nb-NO"/>
  <w:clrSchemeMapping w:bg1="light1" w:t1="dark1" w:bg2="light2" w:t2="dark2" w:accent1="accent1" w:accent2="accent2" w:accent3="accent3" w:accent4="accent4" w:accent5="accent5" w:accent6="accent6" w:hyperlink="hyperlink" w:followedHyperlink="followedHyperlink"/>
  <w:shapeDefaults>
    <o:shapedefaults v:ext="edit" spidmax="2055"/>
    <o:shapelayout v:ext="edit">
      <o:idmap v:ext="edit" data="1"/>
    </o:shapelayout>
  </w:shapeDefaults>
  <w:decimalSymbol w:val=","/>
  <w:listSeparator w:val=";"/>
  <w14:docId w14:val="230A39AD"/>
  <w15:docId w15:val="{9C3303F1-07AD-4D67-9DCD-4050ADE8D1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b-N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lang w:val="en-G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C923A0"/>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C923A0"/>
    <w:rPr>
      <w:rFonts w:ascii="Tahoma" w:hAnsi="Tahoma" w:cs="Tahoma"/>
      <w:sz w:val="16"/>
      <w:szCs w:val="16"/>
    </w:rPr>
  </w:style>
  <w:style w:type="paragraph" w:styleId="Kopfzeile">
    <w:name w:val="header"/>
    <w:basedOn w:val="Standard"/>
    <w:link w:val="KopfzeileZchn"/>
    <w:uiPriority w:val="99"/>
    <w:unhideWhenUsed/>
    <w:rsid w:val="00C923A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C923A0"/>
  </w:style>
  <w:style w:type="paragraph" w:styleId="Fuzeile">
    <w:name w:val="footer"/>
    <w:basedOn w:val="Standard"/>
    <w:link w:val="FuzeileZchn"/>
    <w:uiPriority w:val="99"/>
    <w:unhideWhenUsed/>
    <w:rsid w:val="00C923A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C923A0"/>
  </w:style>
  <w:style w:type="character" w:styleId="Kommentarzeichen">
    <w:name w:val="annotation reference"/>
    <w:basedOn w:val="Absatz-Standardschriftart"/>
    <w:uiPriority w:val="99"/>
    <w:semiHidden/>
    <w:unhideWhenUsed/>
    <w:rsid w:val="004672A1"/>
    <w:rPr>
      <w:sz w:val="16"/>
      <w:szCs w:val="16"/>
    </w:rPr>
  </w:style>
  <w:style w:type="paragraph" w:styleId="Kommentartext">
    <w:name w:val="annotation text"/>
    <w:basedOn w:val="Standard"/>
    <w:link w:val="KommentartextZchn"/>
    <w:uiPriority w:val="99"/>
    <w:semiHidden/>
    <w:unhideWhenUsed/>
    <w:rsid w:val="004672A1"/>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4672A1"/>
    <w:rPr>
      <w:sz w:val="20"/>
      <w:szCs w:val="20"/>
      <w:lang w:val="en-GB"/>
    </w:rPr>
  </w:style>
  <w:style w:type="paragraph" w:styleId="Kommentarthema">
    <w:name w:val="annotation subject"/>
    <w:basedOn w:val="Kommentartext"/>
    <w:next w:val="Kommentartext"/>
    <w:link w:val="KommentarthemaZchn"/>
    <w:uiPriority w:val="99"/>
    <w:semiHidden/>
    <w:unhideWhenUsed/>
    <w:rsid w:val="004672A1"/>
    <w:rPr>
      <w:b/>
      <w:bCs/>
    </w:rPr>
  </w:style>
  <w:style w:type="character" w:customStyle="1" w:styleId="KommentarthemaZchn">
    <w:name w:val="Kommentarthema Zchn"/>
    <w:basedOn w:val="KommentartextZchn"/>
    <w:link w:val="Kommentarthema"/>
    <w:uiPriority w:val="99"/>
    <w:semiHidden/>
    <w:rsid w:val="004672A1"/>
    <w:rPr>
      <w:b/>
      <w:bCs/>
      <w:sz w:val="20"/>
      <w:szCs w:val="20"/>
      <w:lang w:val="en-GB"/>
    </w:rPr>
  </w:style>
  <w:style w:type="character" w:styleId="Hyperlink">
    <w:name w:val="Hyperlink"/>
    <w:basedOn w:val="Absatz-Standardschriftart"/>
    <w:uiPriority w:val="99"/>
    <w:unhideWhenUsed/>
    <w:rsid w:val="008E6040"/>
    <w:rPr>
      <w:color w:val="0000FF" w:themeColor="hyperlink"/>
      <w:u w:val="single"/>
    </w:rPr>
  </w:style>
  <w:style w:type="character" w:styleId="BesuchterLink">
    <w:name w:val="FollowedHyperlink"/>
    <w:basedOn w:val="Absatz-Standardschriftart"/>
    <w:uiPriority w:val="99"/>
    <w:semiHidden/>
    <w:unhideWhenUsed/>
    <w:rsid w:val="00197D97"/>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04214756">
      <w:bodyDiv w:val="1"/>
      <w:marLeft w:val="0"/>
      <w:marRight w:val="0"/>
      <w:marTop w:val="0"/>
      <w:marBottom w:val="0"/>
      <w:divBdr>
        <w:top w:val="none" w:sz="0" w:space="0" w:color="auto"/>
        <w:left w:val="none" w:sz="0" w:space="0" w:color="auto"/>
        <w:bottom w:val="none" w:sz="0" w:space="0" w:color="auto"/>
        <w:right w:val="none" w:sz="0" w:space="0" w:color="auto"/>
      </w:divBdr>
    </w:div>
    <w:div w:id="1697391186">
      <w:bodyDiv w:val="1"/>
      <w:marLeft w:val="0"/>
      <w:marRight w:val="0"/>
      <w:marTop w:val="0"/>
      <w:marBottom w:val="0"/>
      <w:divBdr>
        <w:top w:val="none" w:sz="0" w:space="0" w:color="auto"/>
        <w:left w:val="none" w:sz="0" w:space="0" w:color="auto"/>
        <w:bottom w:val="none" w:sz="0" w:space="0" w:color="auto"/>
        <w:right w:val="none" w:sz="0" w:space="0" w:color="auto"/>
      </w:divBdr>
    </w:div>
    <w:div w:id="17624874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youtu.be/ER0B7f2v_1M" TargetMode="External"/><Relationship Id="rId18" Type="http://schemas.openxmlformats.org/officeDocument/2006/relationships/image" Target="media/image6.png"/><Relationship Id="rId26" Type="http://schemas.openxmlformats.org/officeDocument/2006/relationships/image" Target="media/image9.emf"/><Relationship Id="rId21" Type="http://schemas.openxmlformats.org/officeDocument/2006/relationships/hyperlink" Target="http://www.vicon.eu/" TargetMode="External"/><Relationship Id="rId34"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hyperlink" Target="https://download.kvernelandgroup.com/Media/Images/Vicon-RV5216-Plus-002" TargetMode="External"/><Relationship Id="rId25" Type="http://schemas.openxmlformats.org/officeDocument/2006/relationships/hyperlink" Target="http://www.facebook.com/iMFarming" TargetMode="External"/><Relationship Id="rId33"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hyperlink" Target="mailto:christian.wilk@kvernelandgroup.com" TargetMode="External"/><Relationship Id="rId29" Type="http://schemas.openxmlformats.org/officeDocument/2006/relationships/hyperlink" Target="http://www.youtube.com/kvernelandgrp"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kvernelandgroup.de" TargetMode="External"/><Relationship Id="rId24" Type="http://schemas.openxmlformats.org/officeDocument/2006/relationships/hyperlink" Target="http://www.facebook.com/KvernelandGroup" TargetMode="External"/><Relationship Id="rId32" Type="http://schemas.openxmlformats.org/officeDocument/2006/relationships/header" Target="header1.xml"/><Relationship Id="rId37"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yperlink" Target="https://youtu.be/JcrZwDI4Rvc" TargetMode="External"/><Relationship Id="rId23" Type="http://schemas.openxmlformats.org/officeDocument/2006/relationships/image" Target="media/image8.png"/><Relationship Id="rId28" Type="http://schemas.openxmlformats.org/officeDocument/2006/relationships/hyperlink" Target="http://twitter.com/im_farming" TargetMode="External"/><Relationship Id="rId36" Type="http://schemas.openxmlformats.org/officeDocument/2006/relationships/fontTable" Target="fontTable.xml"/><Relationship Id="rId10" Type="http://schemas.openxmlformats.org/officeDocument/2006/relationships/image" Target="media/image2.jpg"/><Relationship Id="rId19" Type="http://schemas.openxmlformats.org/officeDocument/2006/relationships/hyperlink" Target="https://download.kvernelandgroup.com/Media/Images/Vicon-FixBale-500-060" TargetMode="External"/><Relationship Id="rId31" Type="http://schemas.openxmlformats.org/officeDocument/2006/relationships/hyperlink" Target="http://www.youtube.com/kvernelandgrp" TargetMode="Externa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4.png"/><Relationship Id="rId22" Type="http://schemas.openxmlformats.org/officeDocument/2006/relationships/image" Target="media/image7.png"/><Relationship Id="rId27" Type="http://schemas.openxmlformats.org/officeDocument/2006/relationships/hyperlink" Target="http://twitter.com/kvernelandgroup" TargetMode="External"/><Relationship Id="rId30" Type="http://schemas.openxmlformats.org/officeDocument/2006/relationships/image" Target="media/image10.png"/><Relationship Id="rId35" Type="http://schemas.openxmlformats.org/officeDocument/2006/relationships/header" Target="header3.xml"/><Relationship Id="rId8" Type="http://schemas.openxmlformats.org/officeDocument/2006/relationships/endnotes" Target="endnotes.xml"/><Relationship Id="rId3" Type="http://schemas.openxmlformats.org/officeDocument/2006/relationships/customXml" Target="../customXml/item3.xml"/></Relationships>
</file>

<file path=word/_rels/header1.xml.rels><?xml version="1.0" encoding="UTF-8" standalone="yes"?>
<Relationships xmlns="http://schemas.openxmlformats.org/package/2006/relationships"><Relationship Id="rId1" Type="http://schemas.openxmlformats.org/officeDocument/2006/relationships/image" Target="media/image11.jpeg"/></Relationships>
</file>

<file path=word/_rels/header2.xml.rels><?xml version="1.0" encoding="UTF-8" standalone="yes"?>
<Relationships xmlns="http://schemas.openxmlformats.org/package/2006/relationships"><Relationship Id="rId1" Type="http://schemas.openxmlformats.org/officeDocument/2006/relationships/image" Target="media/image11.jpeg"/></Relationships>
</file>

<file path=word/_rels/header3.xml.rels><?xml version="1.0" encoding="UTF-8" standalone="yes"?>
<Relationships xmlns="http://schemas.openxmlformats.org/package/2006/relationships"><Relationship Id="rId1" Type="http://schemas.openxmlformats.org/officeDocument/2006/relationships/image" Target="media/image1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14E3AD9D4B16B4B96112ACFD2950F15" ma:contentTypeVersion="8" ma:contentTypeDescription="Create a new document." ma:contentTypeScope="" ma:versionID="5ccea1df31e13a4bd99fb50361a1939f">
  <xsd:schema xmlns:xsd="http://www.w3.org/2001/XMLSchema" xmlns:xs="http://www.w3.org/2001/XMLSchema" xmlns:p="http://schemas.microsoft.com/office/2006/metadata/properties" xmlns:ns2="cad80d6e-27bc-49a6-8842-f635d34bc4e1" targetNamespace="http://schemas.microsoft.com/office/2006/metadata/properties" ma:root="true" ma:fieldsID="ca7a5ab6b7fcde55de986eee50fc6e29" ns2:_="">
    <xsd:import namespace="cad80d6e-27bc-49a6-8842-f635d34bc4e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ad80d6e-27bc-49a6-8842-f635d34bc4e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DB4240DE-20FA-4AD4-89C5-5D7AAF38FAB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ad80d6e-27bc-49a6-8842-f635d34bc4e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A179EFD-472C-4757-996A-FF36A0EA1859}">
  <ds:schemaRefs>
    <ds:schemaRef ds:uri="http://schemas.microsoft.com/sharepoint/v3/contenttype/forms"/>
  </ds:schemaRefs>
</ds:datastoreItem>
</file>

<file path=customXml/itemProps3.xml><?xml version="1.0" encoding="utf-8"?>
<ds:datastoreItem xmlns:ds="http://schemas.openxmlformats.org/officeDocument/2006/customXml" ds:itemID="{98CF8230-3F71-4A49-A407-E1A9C25026C7}">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628</Words>
  <Characters>3963</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
    </vt:vector>
  </TitlesOfParts>
  <Company>Kverneland Group</Company>
  <LinksUpToDate>false</LinksUpToDate>
  <CharactersWithSpaces>4582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Tim.Baker@kvernelandgroup.com</dc:creator>
  <cp:lastModifiedBy>Anna Maria Müller</cp:lastModifiedBy>
  <cp:revision>7</cp:revision>
  <dcterms:created xsi:type="dcterms:W3CDTF">2022-06-03T12:58:00Z</dcterms:created>
  <dcterms:modified xsi:type="dcterms:W3CDTF">2022-06-09T19:32:00Z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0x010100214E3AD9D4B16B4B96112ACFD2950F15</vt:lpwstr>
  </property>
  <property fmtid="{D5CDD505-2E9C-101B-9397-08002B2CF9AE}" pid="3" name="GroupFunctions">
    <vt:lpwstr>1;#Marketing ＆ Sales|c886c2dc-0bec-4d07-b36a-1969cfa49bee</vt:lpwstr>
  </property>
  <property fmtid="{D5CDD505-2E9C-101B-9397-08002B2CF9AE}" pid="4" name="fc2ca19f6b7646e792695f443b5e3d55">
    <vt:lpwstr>Marketing ＆ Sales|c886c2dc-0bec-4d07-b36a-1969cfa49bee</vt:lpwstr>
  </property>
  <property fmtid="{D5CDD505-2E9C-101B-9397-08002B2CF9AE}" pid="5" name="KVG-Library">
    <vt:lpwstr>Environment</vt:lpwstr>
  </property>
  <property fmtid="{D5CDD505-2E9C-101B-9397-08002B2CF9AE}" pid="6" name="TaxCatchAll">
    <vt:lpwstr>1;#Marketing ＆ Sales|c886c2dc-0bec-4d07-b36a-1969cfa49bee</vt:lpwstr>
  </property>
</Properties>
</file>