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4496D0" w14:textId="77777777" w:rsidR="00C923A0" w:rsidRPr="00D85D34" w:rsidRDefault="00C923A0" w:rsidP="00C923A0">
      <w:pPr>
        <w:spacing w:after="0" w:line="240" w:lineRule="auto"/>
        <w:rPr>
          <w:rFonts w:ascii="Arial" w:eastAsia="Times New Roman" w:hAnsi="Arial" w:cs="Arial"/>
          <w:sz w:val="28"/>
          <w:szCs w:val="28"/>
        </w:rPr>
      </w:pPr>
    </w:p>
    <w:p w14:paraId="265A668E" w14:textId="77777777" w:rsidR="00C923A0" w:rsidRPr="00D85D34" w:rsidRDefault="00C923A0" w:rsidP="00C923A0">
      <w:pPr>
        <w:spacing w:after="0" w:line="240" w:lineRule="auto"/>
        <w:rPr>
          <w:rFonts w:ascii="Arial" w:eastAsia="Times New Roman" w:hAnsi="Arial" w:cs="Arial"/>
          <w:sz w:val="28"/>
          <w:szCs w:val="28"/>
        </w:rPr>
      </w:pPr>
    </w:p>
    <w:p w14:paraId="11D07DD5" w14:textId="738329CD" w:rsidR="4D1D14EA" w:rsidRPr="00EA630A" w:rsidRDefault="4D1D14EA" w:rsidP="38856616">
      <w:pPr>
        <w:spacing w:after="0" w:line="240" w:lineRule="auto"/>
        <w:jc w:val="center"/>
        <w:rPr>
          <w:rFonts w:ascii="Arial" w:eastAsia="Times New Roman" w:hAnsi="Arial" w:cs="Arial"/>
          <w:sz w:val="28"/>
          <w:szCs w:val="28"/>
          <w:lang w:val="de-DE"/>
        </w:rPr>
      </w:pPr>
      <w:r w:rsidRPr="00EA630A">
        <w:rPr>
          <w:rFonts w:ascii="Arial" w:eastAsia="Times New Roman" w:hAnsi="Arial" w:cs="Arial"/>
          <w:sz w:val="28"/>
          <w:szCs w:val="28"/>
          <w:lang w:val="de-DE"/>
        </w:rPr>
        <w:t>PRESSEMITTEILUNG</w:t>
      </w:r>
    </w:p>
    <w:p w14:paraId="7ADC83D6" w14:textId="77777777" w:rsidR="00C923A0" w:rsidRPr="00EA630A" w:rsidRDefault="00C923A0" w:rsidP="00C923A0">
      <w:pPr>
        <w:spacing w:after="0" w:line="240" w:lineRule="auto"/>
        <w:jc w:val="center"/>
        <w:rPr>
          <w:rFonts w:ascii="Arial" w:eastAsia="Times New Roman" w:hAnsi="Arial" w:cs="Arial"/>
          <w:sz w:val="28"/>
          <w:szCs w:val="28"/>
          <w:lang w:val="de-DE"/>
        </w:rPr>
      </w:pPr>
    </w:p>
    <w:p w14:paraId="7E09FC47" w14:textId="3C3E63F6" w:rsidR="4D1D14EA" w:rsidRPr="00F33EC4" w:rsidRDefault="4D1D14EA" w:rsidP="38856616">
      <w:pPr>
        <w:spacing w:after="0" w:line="240" w:lineRule="auto"/>
        <w:jc w:val="center"/>
        <w:rPr>
          <w:rFonts w:ascii="Arial" w:eastAsia="Times New Roman" w:hAnsi="Arial" w:cs="Arial"/>
          <w:b/>
          <w:sz w:val="28"/>
          <w:szCs w:val="28"/>
          <w:lang w:val="de-DE"/>
        </w:rPr>
      </w:pPr>
      <w:r w:rsidRPr="00F33EC4">
        <w:rPr>
          <w:rFonts w:ascii="Arial" w:eastAsia="Times New Roman" w:hAnsi="Arial" w:cs="Arial"/>
          <w:b/>
          <w:sz w:val="28"/>
          <w:szCs w:val="28"/>
          <w:lang w:val="de-DE"/>
        </w:rPr>
        <w:t xml:space="preserve">Die neue </w:t>
      </w:r>
      <w:r w:rsidR="00CD4E11">
        <w:rPr>
          <w:rFonts w:ascii="Arial" w:eastAsia="Times New Roman" w:hAnsi="Arial" w:cs="Arial"/>
          <w:b/>
          <w:sz w:val="28"/>
          <w:szCs w:val="28"/>
          <w:lang w:val="de-DE"/>
        </w:rPr>
        <w:t xml:space="preserve">Produktgruppe der mechanischen </w:t>
      </w:r>
      <w:proofErr w:type="spellStart"/>
      <w:r w:rsidR="00CD4E11">
        <w:rPr>
          <w:rFonts w:ascii="Arial" w:eastAsia="Times New Roman" w:hAnsi="Arial" w:cs="Arial"/>
          <w:b/>
          <w:sz w:val="28"/>
          <w:szCs w:val="28"/>
          <w:lang w:val="de-DE"/>
        </w:rPr>
        <w:t>Beikrautregulierung</w:t>
      </w:r>
      <w:proofErr w:type="spellEnd"/>
      <w:r w:rsidR="00CD4E11">
        <w:rPr>
          <w:rFonts w:ascii="Arial" w:eastAsia="Times New Roman" w:hAnsi="Arial" w:cs="Arial"/>
          <w:b/>
          <w:sz w:val="28"/>
          <w:szCs w:val="28"/>
          <w:lang w:val="de-DE"/>
        </w:rPr>
        <w:t xml:space="preserve"> </w:t>
      </w:r>
      <w:r w:rsidRPr="00F33EC4">
        <w:rPr>
          <w:rFonts w:ascii="Arial" w:eastAsia="Times New Roman" w:hAnsi="Arial" w:cs="Arial"/>
          <w:b/>
          <w:sz w:val="28"/>
          <w:szCs w:val="28"/>
          <w:lang w:val="de-DE"/>
        </w:rPr>
        <w:t xml:space="preserve">von Kverneland </w:t>
      </w:r>
      <w:r w:rsidR="00EA630A" w:rsidRPr="00F33EC4">
        <w:rPr>
          <w:rFonts w:ascii="Arial" w:eastAsia="Times New Roman" w:hAnsi="Arial" w:cs="Arial"/>
          <w:b/>
          <w:sz w:val="28"/>
          <w:szCs w:val="28"/>
          <w:lang w:val="de-DE"/>
        </w:rPr>
        <w:t xml:space="preserve">ist </w:t>
      </w:r>
      <w:r w:rsidRPr="00F33EC4">
        <w:rPr>
          <w:rFonts w:ascii="Arial" w:eastAsia="Times New Roman" w:hAnsi="Arial" w:cs="Arial"/>
          <w:b/>
          <w:sz w:val="28"/>
          <w:szCs w:val="28"/>
          <w:lang w:val="de-DE"/>
        </w:rPr>
        <w:t>voll integriert</w:t>
      </w:r>
      <w:r w:rsidR="00EA630A" w:rsidRPr="00F33EC4">
        <w:rPr>
          <w:rFonts w:ascii="Arial" w:eastAsia="Times New Roman" w:hAnsi="Arial" w:cs="Arial"/>
          <w:b/>
          <w:sz w:val="28"/>
          <w:szCs w:val="28"/>
          <w:lang w:val="de-DE"/>
        </w:rPr>
        <w:t>!</w:t>
      </w:r>
    </w:p>
    <w:p w14:paraId="017607D6" w14:textId="772D0B86" w:rsidR="00264B6C" w:rsidRDefault="00264B6C" w:rsidP="38856616">
      <w:pPr>
        <w:spacing w:after="0" w:line="240" w:lineRule="auto"/>
        <w:jc w:val="center"/>
        <w:rPr>
          <w:rFonts w:ascii="Arial" w:eastAsia="Times New Roman" w:hAnsi="Arial" w:cs="Arial"/>
          <w:sz w:val="28"/>
          <w:szCs w:val="28"/>
          <w:lang w:val="de-DE"/>
        </w:rPr>
      </w:pPr>
    </w:p>
    <w:p w14:paraId="6CE18053" w14:textId="229C30DF" w:rsidR="00120D25" w:rsidRPr="003D159F" w:rsidRDefault="00264B6C" w:rsidP="00C923A0">
      <w:pPr>
        <w:spacing w:after="0" w:line="240" w:lineRule="auto"/>
        <w:jc w:val="center"/>
        <w:rPr>
          <w:rFonts w:ascii="Arial" w:eastAsia="Times New Roman" w:hAnsi="Arial" w:cs="Arial"/>
          <w:sz w:val="24"/>
          <w:szCs w:val="28"/>
          <w:lang w:val="de-DE"/>
        </w:rPr>
      </w:pPr>
      <w:r w:rsidRPr="003D159F">
        <w:rPr>
          <w:rFonts w:ascii="Arial" w:eastAsia="Times New Roman" w:hAnsi="Arial" w:cs="Arial"/>
          <w:sz w:val="24"/>
          <w:szCs w:val="28"/>
          <w:lang w:val="de-DE"/>
        </w:rPr>
        <w:t xml:space="preserve">Spezialist für </w:t>
      </w:r>
      <w:r w:rsidR="00FB77BE">
        <w:rPr>
          <w:rFonts w:ascii="Arial" w:eastAsia="Times New Roman" w:hAnsi="Arial" w:cs="Arial"/>
          <w:sz w:val="24"/>
          <w:szCs w:val="28"/>
          <w:lang w:val="de-DE"/>
        </w:rPr>
        <w:t xml:space="preserve">die </w:t>
      </w:r>
      <w:r w:rsidRPr="003D159F">
        <w:rPr>
          <w:rFonts w:ascii="Arial" w:eastAsia="Times New Roman" w:hAnsi="Arial" w:cs="Arial"/>
          <w:sz w:val="24"/>
          <w:szCs w:val="28"/>
          <w:lang w:val="de-DE"/>
        </w:rPr>
        <w:t xml:space="preserve">mechanische </w:t>
      </w:r>
      <w:proofErr w:type="spellStart"/>
      <w:r w:rsidR="00FB77BE">
        <w:rPr>
          <w:rFonts w:ascii="Arial" w:eastAsia="Times New Roman" w:hAnsi="Arial" w:cs="Arial"/>
          <w:sz w:val="24"/>
          <w:szCs w:val="28"/>
          <w:lang w:val="de-DE"/>
        </w:rPr>
        <w:t>Beikrautregulierung</w:t>
      </w:r>
      <w:proofErr w:type="spellEnd"/>
    </w:p>
    <w:p w14:paraId="59DD070C" w14:textId="77777777" w:rsidR="000C1ED6" w:rsidRPr="00EA630A" w:rsidRDefault="000C1ED6" w:rsidP="00C923A0">
      <w:pPr>
        <w:spacing w:after="0" w:line="240" w:lineRule="auto"/>
        <w:jc w:val="center"/>
        <w:rPr>
          <w:rFonts w:ascii="Arial" w:eastAsia="Times New Roman" w:hAnsi="Arial" w:cs="Arial"/>
          <w:b/>
          <w:sz w:val="28"/>
          <w:szCs w:val="28"/>
          <w:lang w:val="de-DE"/>
        </w:rPr>
      </w:pPr>
    </w:p>
    <w:p w14:paraId="7DA7EC57" w14:textId="77777777" w:rsidR="000C1ED6" w:rsidRPr="00EA630A" w:rsidRDefault="000C1ED6" w:rsidP="00C923A0">
      <w:pPr>
        <w:spacing w:after="0" w:line="240" w:lineRule="auto"/>
        <w:rPr>
          <w:rFonts w:ascii="Arial" w:eastAsia="Times New Roman" w:hAnsi="Arial" w:cs="Arial"/>
          <w:sz w:val="28"/>
          <w:szCs w:val="28"/>
          <w:lang w:val="de-DE"/>
        </w:rPr>
      </w:pPr>
    </w:p>
    <w:p w14:paraId="79E29F59" w14:textId="55A458BA" w:rsidR="00C923A0" w:rsidRPr="00B76434" w:rsidRDefault="00F33EC4" w:rsidP="00C923A0">
      <w:pPr>
        <w:spacing w:after="0" w:line="240" w:lineRule="auto"/>
        <w:rPr>
          <w:rFonts w:ascii="Arial" w:eastAsia="Times New Roman" w:hAnsi="Arial" w:cs="Arial"/>
          <w:lang w:val="de-DE"/>
        </w:rPr>
      </w:pPr>
      <w:r>
        <w:rPr>
          <w:rFonts w:ascii="Arial" w:eastAsia="Times New Roman" w:hAnsi="Arial" w:cs="Arial"/>
          <w:lang w:val="de-DE"/>
        </w:rPr>
        <w:t xml:space="preserve">24. </w:t>
      </w:r>
      <w:r w:rsidR="001E03A1" w:rsidRPr="00B76434">
        <w:rPr>
          <w:rFonts w:ascii="Arial" w:eastAsia="Times New Roman" w:hAnsi="Arial" w:cs="Arial"/>
          <w:lang w:val="de-DE"/>
        </w:rPr>
        <w:t>August</w:t>
      </w:r>
      <w:r w:rsidR="008D3F94" w:rsidRPr="00B76434">
        <w:rPr>
          <w:rFonts w:ascii="Arial" w:eastAsia="Times New Roman" w:hAnsi="Arial" w:cs="Arial"/>
          <w:lang w:val="de-DE"/>
        </w:rPr>
        <w:t xml:space="preserve"> 2023: </w:t>
      </w:r>
      <w:r w:rsidR="2A3653AA" w:rsidRPr="00B76434">
        <w:rPr>
          <w:rFonts w:ascii="Arial" w:eastAsia="Times New Roman" w:hAnsi="Arial" w:cs="Arial"/>
          <w:lang w:val="de-DE"/>
        </w:rPr>
        <w:t>Soest, Deutschland</w:t>
      </w:r>
    </w:p>
    <w:p w14:paraId="060810FF" w14:textId="77777777" w:rsidR="00C923A0" w:rsidRPr="00B76434" w:rsidRDefault="00C923A0" w:rsidP="00C923A0">
      <w:pPr>
        <w:spacing w:after="0" w:line="240" w:lineRule="auto"/>
        <w:rPr>
          <w:rFonts w:ascii="Arial" w:eastAsia="Times New Roman" w:hAnsi="Arial" w:cs="Arial"/>
          <w:lang w:val="de-DE"/>
        </w:rPr>
      </w:pPr>
    </w:p>
    <w:p w14:paraId="7E80BD42" w14:textId="4884CEA7" w:rsidR="00637789" w:rsidRPr="00D85D34" w:rsidRDefault="002C270C" w:rsidP="00FB444C">
      <w:pPr>
        <w:spacing w:after="0" w:line="240" w:lineRule="auto"/>
        <w:jc w:val="center"/>
        <w:rPr>
          <w:rFonts w:ascii="Arial" w:eastAsia="Times New Roman" w:hAnsi="Arial" w:cs="Arial"/>
        </w:rPr>
      </w:pPr>
      <w:r>
        <w:rPr>
          <w:rFonts w:ascii="Arial" w:eastAsia="Times New Roman" w:hAnsi="Arial" w:cs="Arial"/>
          <w:noProof/>
          <w:lang w:val="de-DE" w:eastAsia="de-DE"/>
        </w:rPr>
        <w:pict w14:anchorId="66806E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33pt">
            <v:imagedata r:id="rId10" o:title="20230526_103210-01"/>
          </v:shape>
        </w:pict>
      </w:r>
    </w:p>
    <w:p w14:paraId="7E4BA0C9" w14:textId="77777777" w:rsidR="00812081" w:rsidRDefault="00812081" w:rsidP="38856616">
      <w:pPr>
        <w:spacing w:after="0" w:line="240" w:lineRule="auto"/>
        <w:rPr>
          <w:rFonts w:ascii="Arial" w:eastAsia="Times New Roman" w:hAnsi="Arial" w:cs="Arial"/>
          <w:i/>
          <w:iCs/>
          <w:sz w:val="20"/>
          <w:szCs w:val="20"/>
          <w:lang w:val="de-DE"/>
        </w:rPr>
      </w:pPr>
    </w:p>
    <w:p w14:paraId="2EBA077E" w14:textId="2A14E2C0" w:rsidR="15D1C0E9" w:rsidRPr="00EA630A" w:rsidRDefault="15D1C0E9" w:rsidP="00FB444C">
      <w:pPr>
        <w:spacing w:after="0" w:line="240" w:lineRule="auto"/>
        <w:jc w:val="center"/>
        <w:rPr>
          <w:rFonts w:ascii="Arial" w:eastAsia="Times New Roman" w:hAnsi="Arial" w:cs="Arial"/>
          <w:i/>
          <w:iCs/>
          <w:sz w:val="20"/>
          <w:szCs w:val="20"/>
          <w:lang w:val="de-DE"/>
        </w:rPr>
      </w:pPr>
      <w:r w:rsidRPr="00EA630A">
        <w:rPr>
          <w:rFonts w:ascii="Arial" w:eastAsia="Times New Roman" w:hAnsi="Arial" w:cs="Arial"/>
          <w:i/>
          <w:iCs/>
          <w:sz w:val="20"/>
          <w:szCs w:val="20"/>
          <w:lang w:val="de-DE"/>
        </w:rPr>
        <w:t xml:space="preserve">Kverneland Reihenhacke Onyx mit </w:t>
      </w:r>
      <w:r w:rsidR="003D6C07">
        <w:rPr>
          <w:rFonts w:ascii="Arial" w:eastAsia="Times New Roman" w:hAnsi="Arial" w:cs="Arial"/>
          <w:i/>
          <w:iCs/>
          <w:sz w:val="20"/>
          <w:szCs w:val="20"/>
          <w:lang w:val="de-DE"/>
        </w:rPr>
        <w:t xml:space="preserve">Verschieberahmen </w:t>
      </w:r>
      <w:proofErr w:type="spellStart"/>
      <w:r w:rsidR="003D6C07">
        <w:rPr>
          <w:rFonts w:ascii="Arial" w:eastAsia="Times New Roman" w:hAnsi="Arial" w:cs="Arial"/>
          <w:i/>
          <w:iCs/>
          <w:sz w:val="20"/>
          <w:szCs w:val="20"/>
          <w:lang w:val="de-DE"/>
        </w:rPr>
        <w:t>Lynx</w:t>
      </w:r>
      <w:proofErr w:type="spellEnd"/>
      <w:r w:rsidR="003D6C07">
        <w:rPr>
          <w:rFonts w:ascii="Arial" w:eastAsia="Times New Roman" w:hAnsi="Arial" w:cs="Arial"/>
          <w:i/>
          <w:iCs/>
          <w:sz w:val="20"/>
          <w:szCs w:val="20"/>
          <w:lang w:val="de-DE"/>
        </w:rPr>
        <w:t xml:space="preserve"> beim</w:t>
      </w:r>
      <w:r w:rsidRPr="00EA630A">
        <w:rPr>
          <w:rFonts w:ascii="Arial" w:eastAsia="Times New Roman" w:hAnsi="Arial" w:cs="Arial"/>
          <w:i/>
          <w:iCs/>
          <w:sz w:val="20"/>
          <w:szCs w:val="20"/>
          <w:lang w:val="de-DE"/>
        </w:rPr>
        <w:t xml:space="preserve"> Vertriebstraining</w:t>
      </w:r>
    </w:p>
    <w:p w14:paraId="38AEC98C" w14:textId="3A431754" w:rsidR="003D6C07" w:rsidRDefault="000C1ED6" w:rsidP="38856616">
      <w:pPr>
        <w:spacing w:after="0" w:line="240" w:lineRule="auto"/>
        <w:rPr>
          <w:rFonts w:ascii="Arial" w:eastAsia="Times New Roman" w:hAnsi="Arial" w:cs="Arial"/>
          <w:b/>
          <w:bCs/>
          <w:lang w:val="de-DE"/>
        </w:rPr>
      </w:pPr>
      <w:r w:rsidRPr="00EA630A">
        <w:rPr>
          <w:rFonts w:ascii="Arial" w:eastAsia="Times New Roman" w:hAnsi="Arial" w:cs="Arial"/>
          <w:lang w:val="de-DE"/>
        </w:rPr>
        <w:t xml:space="preserve"> </w:t>
      </w:r>
    </w:p>
    <w:p w14:paraId="50FE945A" w14:textId="77777777" w:rsidR="003D159F" w:rsidRDefault="11F7FFDE" w:rsidP="00690011">
      <w:pPr>
        <w:spacing w:after="0" w:line="240" w:lineRule="auto"/>
        <w:rPr>
          <w:rFonts w:ascii="Arial" w:eastAsia="Times New Roman" w:hAnsi="Arial" w:cs="Arial"/>
          <w:b/>
          <w:lang w:val="de-DE"/>
        </w:rPr>
      </w:pPr>
      <w:r w:rsidRPr="00264B6C">
        <w:rPr>
          <w:rFonts w:ascii="Arial" w:eastAsia="Times New Roman" w:hAnsi="Arial" w:cs="Arial"/>
          <w:b/>
          <w:lang w:val="de-DE"/>
        </w:rPr>
        <w:t xml:space="preserve">Nach der Übernahme von BC </w:t>
      </w:r>
      <w:proofErr w:type="spellStart"/>
      <w:r w:rsidRPr="00264B6C">
        <w:rPr>
          <w:rFonts w:ascii="Arial" w:eastAsia="Times New Roman" w:hAnsi="Arial" w:cs="Arial"/>
          <w:b/>
          <w:lang w:val="de-DE"/>
        </w:rPr>
        <w:t>Tech</w:t>
      </w:r>
      <w:r w:rsidR="00182507" w:rsidRPr="00264B6C">
        <w:rPr>
          <w:rFonts w:ascii="Arial" w:eastAsia="Times New Roman" w:hAnsi="Arial" w:cs="Arial"/>
          <w:b/>
          <w:lang w:val="de-DE"/>
        </w:rPr>
        <w:t>nique</w:t>
      </w:r>
      <w:proofErr w:type="spellEnd"/>
      <w:r w:rsidR="00182507" w:rsidRPr="00264B6C">
        <w:rPr>
          <w:rFonts w:ascii="Arial" w:eastAsia="Times New Roman" w:hAnsi="Arial" w:cs="Arial"/>
          <w:b/>
          <w:lang w:val="de-DE"/>
        </w:rPr>
        <w:t xml:space="preserve"> S.A.S. am 31.01.23 hat</w:t>
      </w:r>
      <w:r w:rsidRPr="00264B6C">
        <w:rPr>
          <w:rFonts w:ascii="Arial" w:eastAsia="Times New Roman" w:hAnsi="Arial" w:cs="Arial"/>
          <w:b/>
          <w:lang w:val="de-DE"/>
        </w:rPr>
        <w:t xml:space="preserve"> Kverneland in den letzten Monaten intensiv daran gearbeitet, die neue Produktgruppe vollständig in das Produktportfolio der Bodenbearbeitungsgeräte zu integrieren. </w:t>
      </w:r>
    </w:p>
    <w:p w14:paraId="52B3F5EA" w14:textId="77777777" w:rsidR="003D159F" w:rsidRDefault="003D159F" w:rsidP="00690011">
      <w:pPr>
        <w:spacing w:after="0" w:line="240" w:lineRule="auto"/>
        <w:rPr>
          <w:rFonts w:ascii="Arial" w:eastAsia="Times New Roman" w:hAnsi="Arial" w:cs="Arial"/>
          <w:b/>
          <w:lang w:val="de-DE"/>
        </w:rPr>
      </w:pPr>
    </w:p>
    <w:p w14:paraId="499D0535" w14:textId="2797E7A9" w:rsidR="00D6645F" w:rsidRPr="00EA630A" w:rsidRDefault="11F7FFDE" w:rsidP="00690011">
      <w:pPr>
        <w:spacing w:after="0" w:line="240" w:lineRule="auto"/>
        <w:rPr>
          <w:rFonts w:ascii="Arial" w:eastAsia="Times New Roman" w:hAnsi="Arial" w:cs="Arial"/>
          <w:lang w:val="de-DE"/>
        </w:rPr>
      </w:pPr>
      <w:r w:rsidRPr="003D159F">
        <w:rPr>
          <w:rFonts w:ascii="Arial" w:eastAsia="Times New Roman" w:hAnsi="Arial" w:cs="Arial"/>
          <w:lang w:val="de-DE"/>
        </w:rPr>
        <w:t>Die erstklassigen Rollhacken, Reihenhacken und Spurführungssysteme ergänzen per</w:t>
      </w:r>
      <w:r w:rsidR="003D6C07" w:rsidRPr="003D159F">
        <w:rPr>
          <w:rFonts w:ascii="Arial" w:eastAsia="Times New Roman" w:hAnsi="Arial" w:cs="Arial"/>
          <w:lang w:val="de-DE"/>
        </w:rPr>
        <w:t>fekt das hochwertige Angebot</w:t>
      </w:r>
      <w:r w:rsidR="003D159F">
        <w:rPr>
          <w:rFonts w:ascii="Arial" w:eastAsia="Times New Roman" w:hAnsi="Arial" w:cs="Arial"/>
          <w:lang w:val="de-DE"/>
        </w:rPr>
        <w:t xml:space="preserve"> von Kverneland</w:t>
      </w:r>
      <w:r w:rsidRPr="003D159F">
        <w:rPr>
          <w:rFonts w:ascii="Arial" w:eastAsia="Times New Roman" w:hAnsi="Arial" w:cs="Arial"/>
          <w:lang w:val="de-DE"/>
        </w:rPr>
        <w:t>. Diese Produkte und Lös</w:t>
      </w:r>
      <w:r w:rsidR="00812081">
        <w:rPr>
          <w:rFonts w:ascii="Arial" w:eastAsia="Times New Roman" w:hAnsi="Arial" w:cs="Arial"/>
          <w:lang w:val="de-DE"/>
        </w:rPr>
        <w:t xml:space="preserve">ungen passen gut in die Zukunft einer </w:t>
      </w:r>
      <w:r w:rsidRPr="003D159F">
        <w:rPr>
          <w:rFonts w:ascii="Arial" w:eastAsia="Times New Roman" w:hAnsi="Arial" w:cs="Arial"/>
          <w:lang w:val="de-DE"/>
        </w:rPr>
        <w:t xml:space="preserve">nachhaltigen Landwirtschaft und ermöglichen den Kunden eine effiziente, genaue und gleichmäßige Bearbeitung und </w:t>
      </w:r>
      <w:proofErr w:type="spellStart"/>
      <w:r w:rsidR="00FB77BE">
        <w:rPr>
          <w:rFonts w:ascii="Arial" w:eastAsia="Times New Roman" w:hAnsi="Arial" w:cs="Arial"/>
          <w:lang w:val="de-DE"/>
        </w:rPr>
        <w:t>Beikrautregulierung</w:t>
      </w:r>
      <w:proofErr w:type="spellEnd"/>
      <w:r w:rsidRPr="003D159F">
        <w:rPr>
          <w:rFonts w:ascii="Arial" w:eastAsia="Times New Roman" w:hAnsi="Arial" w:cs="Arial"/>
          <w:lang w:val="de-DE"/>
        </w:rPr>
        <w:t>.</w:t>
      </w:r>
      <w:r w:rsidR="00C03B72">
        <w:rPr>
          <w:rFonts w:ascii="Arial" w:eastAsia="Times New Roman" w:hAnsi="Arial" w:cs="Arial"/>
          <w:lang w:val="de-DE"/>
        </w:rPr>
        <w:t xml:space="preserve"> </w:t>
      </w:r>
      <w:r w:rsidR="003D159F">
        <w:rPr>
          <w:rFonts w:ascii="Arial" w:eastAsia="Times New Roman" w:hAnsi="Arial" w:cs="Arial"/>
          <w:lang w:val="de-DE"/>
        </w:rPr>
        <w:t xml:space="preserve">Die </w:t>
      </w:r>
      <w:r w:rsidR="00C03B72">
        <w:rPr>
          <w:rFonts w:ascii="Arial" w:eastAsia="Times New Roman" w:hAnsi="Arial" w:cs="Arial"/>
          <w:lang w:val="de-DE"/>
        </w:rPr>
        <w:t>Hacktechnik</w:t>
      </w:r>
      <w:r w:rsidRPr="00EA630A">
        <w:rPr>
          <w:rFonts w:ascii="Arial" w:eastAsia="Times New Roman" w:hAnsi="Arial" w:cs="Arial"/>
          <w:lang w:val="de-DE"/>
        </w:rPr>
        <w:t xml:space="preserve"> </w:t>
      </w:r>
      <w:r w:rsidR="003D159F">
        <w:rPr>
          <w:rFonts w:ascii="Arial" w:eastAsia="Times New Roman" w:hAnsi="Arial" w:cs="Arial"/>
          <w:lang w:val="de-DE"/>
        </w:rPr>
        <w:t xml:space="preserve">ist </w:t>
      </w:r>
      <w:r w:rsidRPr="00EA630A">
        <w:rPr>
          <w:rFonts w:ascii="Arial" w:eastAsia="Times New Roman" w:hAnsi="Arial" w:cs="Arial"/>
          <w:lang w:val="de-DE"/>
        </w:rPr>
        <w:t>eine Antwort der Landwirte</w:t>
      </w:r>
      <w:r w:rsidR="003D159F">
        <w:rPr>
          <w:rFonts w:ascii="Arial" w:eastAsia="Times New Roman" w:hAnsi="Arial" w:cs="Arial"/>
          <w:lang w:val="de-DE"/>
        </w:rPr>
        <w:t xml:space="preserve"> auf die neu festgelegten Standards beim Schutz der Umwel</w:t>
      </w:r>
      <w:r w:rsidR="00C03B72">
        <w:rPr>
          <w:rFonts w:ascii="Arial" w:eastAsia="Times New Roman" w:hAnsi="Arial" w:cs="Arial"/>
          <w:lang w:val="de-DE"/>
        </w:rPr>
        <w:t>t und der Nutzung von</w:t>
      </w:r>
      <w:r w:rsidR="003D159F">
        <w:rPr>
          <w:rFonts w:ascii="Arial" w:eastAsia="Times New Roman" w:hAnsi="Arial" w:cs="Arial"/>
          <w:lang w:val="de-DE"/>
        </w:rPr>
        <w:t xml:space="preserve"> Pflanzenschutzmittel</w:t>
      </w:r>
      <w:r w:rsidR="00812081">
        <w:rPr>
          <w:rFonts w:ascii="Arial" w:eastAsia="Times New Roman" w:hAnsi="Arial" w:cs="Arial"/>
          <w:lang w:val="de-DE"/>
        </w:rPr>
        <w:t xml:space="preserve"> und gewährleisten</w:t>
      </w:r>
      <w:r w:rsidR="00C03B72">
        <w:rPr>
          <w:rFonts w:ascii="Arial" w:eastAsia="Times New Roman" w:hAnsi="Arial" w:cs="Arial"/>
          <w:lang w:val="de-DE"/>
        </w:rPr>
        <w:t xml:space="preserve"> </w:t>
      </w:r>
      <w:r w:rsidRPr="00EA630A">
        <w:rPr>
          <w:rFonts w:ascii="Arial" w:eastAsia="Times New Roman" w:hAnsi="Arial" w:cs="Arial"/>
          <w:lang w:val="de-DE"/>
        </w:rPr>
        <w:t>gleichzeitig ein gesundes Pflanzenwachstum als Grundlage für einen erfolgreichen Ertrag.</w:t>
      </w:r>
    </w:p>
    <w:p w14:paraId="140F859B" w14:textId="722F16A6" w:rsidR="38856616" w:rsidRPr="00EA630A" w:rsidRDefault="38856616" w:rsidP="38856616">
      <w:pPr>
        <w:spacing w:after="0" w:line="240" w:lineRule="auto"/>
        <w:rPr>
          <w:rFonts w:ascii="Arial" w:eastAsia="Times New Roman" w:hAnsi="Arial" w:cs="Arial"/>
          <w:lang w:val="de-DE"/>
        </w:rPr>
      </w:pPr>
    </w:p>
    <w:p w14:paraId="1AD612DF" w14:textId="4E3D1E14" w:rsidR="11F7FFDE" w:rsidRPr="00EA630A" w:rsidRDefault="00F33EC4" w:rsidP="38856616">
      <w:pPr>
        <w:spacing w:after="0" w:line="240" w:lineRule="auto"/>
        <w:rPr>
          <w:rFonts w:ascii="Arial" w:eastAsia="Times New Roman" w:hAnsi="Arial" w:cs="Arial"/>
          <w:lang w:val="de-DE"/>
        </w:rPr>
      </w:pPr>
      <w:r>
        <w:rPr>
          <w:rFonts w:ascii="Arial" w:eastAsia="Times New Roman" w:hAnsi="Arial" w:cs="Arial"/>
          <w:lang w:val="de-DE"/>
        </w:rPr>
        <w:t>„</w:t>
      </w:r>
      <w:r w:rsidR="11F7FFDE" w:rsidRPr="00EA630A">
        <w:rPr>
          <w:rFonts w:ascii="Arial" w:eastAsia="Times New Roman" w:hAnsi="Arial" w:cs="Arial"/>
          <w:lang w:val="de-DE"/>
        </w:rPr>
        <w:t xml:space="preserve">Die ersten Geräte </w:t>
      </w:r>
      <w:r w:rsidR="00812081">
        <w:rPr>
          <w:rFonts w:ascii="Arial" w:eastAsia="Times New Roman" w:hAnsi="Arial" w:cs="Arial"/>
          <w:lang w:val="de-DE"/>
        </w:rPr>
        <w:t>sind in dieser</w:t>
      </w:r>
      <w:r w:rsidR="11F7FFDE" w:rsidRPr="00EA630A">
        <w:rPr>
          <w:rFonts w:ascii="Arial" w:eastAsia="Times New Roman" w:hAnsi="Arial" w:cs="Arial"/>
          <w:lang w:val="de-DE"/>
        </w:rPr>
        <w:t xml:space="preserve"> Saison in ganz Europa zur Präsentation und Schulung des Kverneland-Vertriebsnetzes eingesetzt</w:t>
      </w:r>
      <w:r w:rsidR="00812081">
        <w:rPr>
          <w:rFonts w:ascii="Arial" w:eastAsia="Times New Roman" w:hAnsi="Arial" w:cs="Arial"/>
          <w:lang w:val="de-DE"/>
        </w:rPr>
        <w:t xml:space="preserve"> worden</w:t>
      </w:r>
      <w:r w:rsidR="11F7FFDE" w:rsidRPr="00EA630A">
        <w:rPr>
          <w:rFonts w:ascii="Arial" w:eastAsia="Times New Roman" w:hAnsi="Arial" w:cs="Arial"/>
          <w:lang w:val="de-DE"/>
        </w:rPr>
        <w:t>. Wir sind sehr zufrieden mit der hohen Qualität und überzeugt von der starken Leistung auf dem Feld. Jetzt sind wir bereit für die vollständige Markte</w:t>
      </w:r>
      <w:r w:rsidR="002C270C">
        <w:rPr>
          <w:rFonts w:ascii="Arial" w:eastAsia="Times New Roman" w:hAnsi="Arial" w:cs="Arial"/>
          <w:lang w:val="de-DE"/>
        </w:rPr>
        <w:t>inführung“</w:t>
      </w:r>
      <w:r w:rsidR="11F7FFDE" w:rsidRPr="00EA630A">
        <w:rPr>
          <w:rFonts w:ascii="Arial" w:eastAsia="Times New Roman" w:hAnsi="Arial" w:cs="Arial"/>
          <w:lang w:val="de-DE"/>
        </w:rPr>
        <w:t xml:space="preserve">, erklärt </w:t>
      </w:r>
      <w:r w:rsidR="00C70F39">
        <w:rPr>
          <w:rFonts w:ascii="Arial" w:eastAsia="Times New Roman" w:hAnsi="Arial" w:cs="Arial"/>
          <w:lang w:val="de-DE"/>
        </w:rPr>
        <w:t>Michael Kotthoff</w:t>
      </w:r>
      <w:r w:rsidR="11F7FFDE" w:rsidRPr="00EA630A">
        <w:rPr>
          <w:rFonts w:ascii="Arial" w:eastAsia="Times New Roman" w:hAnsi="Arial" w:cs="Arial"/>
          <w:lang w:val="de-DE"/>
        </w:rPr>
        <w:t xml:space="preserve">, </w:t>
      </w:r>
      <w:r w:rsidR="00C70F39">
        <w:rPr>
          <w:rFonts w:ascii="Arial" w:eastAsia="Times New Roman" w:hAnsi="Arial" w:cs="Arial"/>
          <w:lang w:val="de-DE"/>
        </w:rPr>
        <w:t>Produktmanager Bodenbearbeitung</w:t>
      </w:r>
      <w:r w:rsidR="11F7FFDE" w:rsidRPr="00EA630A">
        <w:rPr>
          <w:rFonts w:ascii="Arial" w:eastAsia="Times New Roman" w:hAnsi="Arial" w:cs="Arial"/>
          <w:lang w:val="de-DE"/>
        </w:rPr>
        <w:t>.</w:t>
      </w:r>
    </w:p>
    <w:p w14:paraId="66C9886A" w14:textId="398D20C0" w:rsidR="00F86D4A" w:rsidRPr="00EA630A" w:rsidRDefault="00F86D4A" w:rsidP="00690011">
      <w:pPr>
        <w:spacing w:after="0" w:line="240" w:lineRule="auto"/>
        <w:rPr>
          <w:rFonts w:ascii="Arial" w:eastAsia="Times New Roman" w:hAnsi="Arial" w:cs="Arial"/>
          <w:lang w:val="de-DE"/>
        </w:rPr>
      </w:pPr>
      <w:r w:rsidRPr="00EA630A">
        <w:rPr>
          <w:rFonts w:ascii="Arial" w:eastAsia="Times New Roman" w:hAnsi="Arial" w:cs="Arial"/>
          <w:lang w:val="de-DE"/>
        </w:rPr>
        <w:t xml:space="preserve"> </w:t>
      </w:r>
    </w:p>
    <w:p w14:paraId="62290325" w14:textId="3AE2CE6D" w:rsidR="004E4772" w:rsidRDefault="003D6C07" w:rsidP="00690011">
      <w:pPr>
        <w:spacing w:after="0" w:line="240" w:lineRule="auto"/>
        <w:rPr>
          <w:rFonts w:ascii="Arial" w:eastAsia="Times New Roman" w:hAnsi="Arial" w:cs="Arial"/>
          <w:lang w:val="de-DE"/>
        </w:rPr>
      </w:pPr>
      <w:r>
        <w:rPr>
          <w:rFonts w:ascii="Arial" w:eastAsia="Times New Roman" w:hAnsi="Arial" w:cs="Arial"/>
          <w:lang w:val="de-DE"/>
        </w:rPr>
        <w:t>Die</w:t>
      </w:r>
      <w:r w:rsidR="509CE50F" w:rsidRPr="00EA630A">
        <w:rPr>
          <w:rFonts w:ascii="Arial" w:eastAsia="Times New Roman" w:hAnsi="Arial" w:cs="Arial"/>
          <w:lang w:val="de-DE"/>
        </w:rPr>
        <w:t xml:space="preserve"> Reihenhacke Onyx, der Verschieberahmen </w:t>
      </w:r>
      <w:proofErr w:type="spellStart"/>
      <w:r w:rsidR="509CE50F" w:rsidRPr="00EA630A">
        <w:rPr>
          <w:rFonts w:ascii="Arial" w:eastAsia="Times New Roman" w:hAnsi="Arial" w:cs="Arial"/>
          <w:lang w:val="de-DE"/>
        </w:rPr>
        <w:t>Lynx</w:t>
      </w:r>
      <w:proofErr w:type="spellEnd"/>
      <w:r w:rsidR="509CE50F" w:rsidRPr="00EA630A">
        <w:rPr>
          <w:rFonts w:ascii="Arial" w:eastAsia="Times New Roman" w:hAnsi="Arial" w:cs="Arial"/>
          <w:lang w:val="de-DE"/>
        </w:rPr>
        <w:t xml:space="preserve"> sowie die Rollhacke Helios werden ab dem 1. </w:t>
      </w:r>
      <w:r w:rsidR="509CE50F" w:rsidRPr="003D6C07">
        <w:rPr>
          <w:rFonts w:ascii="Arial" w:eastAsia="Times New Roman" w:hAnsi="Arial" w:cs="Arial"/>
          <w:lang w:val="de-DE"/>
        </w:rPr>
        <w:t>September 2023 vollständig mit der neuen Preisliste erhältlich sein.</w:t>
      </w:r>
    </w:p>
    <w:p w14:paraId="5DF7E130" w14:textId="77777777" w:rsidR="00D6645F" w:rsidRPr="003D6C07" w:rsidRDefault="00D6645F" w:rsidP="00690011">
      <w:pPr>
        <w:spacing w:after="0" w:line="240" w:lineRule="auto"/>
        <w:rPr>
          <w:rFonts w:ascii="Arial" w:eastAsia="Times New Roman" w:hAnsi="Arial" w:cs="Arial"/>
          <w:lang w:val="de-DE"/>
        </w:rPr>
      </w:pPr>
    </w:p>
    <w:p w14:paraId="3FC90DC2" w14:textId="44C27896" w:rsidR="509CE50F" w:rsidRPr="00EA630A" w:rsidRDefault="509CE50F" w:rsidP="007A1374">
      <w:pPr>
        <w:spacing w:line="240" w:lineRule="auto"/>
        <w:rPr>
          <w:rFonts w:ascii="Arial" w:eastAsia="Times New Roman" w:hAnsi="Arial" w:cs="Arial"/>
          <w:b/>
          <w:bCs/>
          <w:lang w:val="de-DE"/>
        </w:rPr>
      </w:pPr>
      <w:r w:rsidRPr="00EA630A">
        <w:rPr>
          <w:rFonts w:ascii="Arial" w:eastAsia="Times New Roman" w:hAnsi="Arial" w:cs="Arial"/>
          <w:b/>
          <w:bCs/>
          <w:lang w:val="de-DE"/>
        </w:rPr>
        <w:t>Weitere Lösungen und kombinierte Anwendungen</w:t>
      </w:r>
    </w:p>
    <w:p w14:paraId="683F085A" w14:textId="49122983" w:rsidR="000C2DC7" w:rsidRPr="00EA630A" w:rsidRDefault="509CE50F" w:rsidP="00690011">
      <w:pPr>
        <w:spacing w:after="0" w:line="240" w:lineRule="auto"/>
        <w:rPr>
          <w:rFonts w:ascii="Arial" w:eastAsia="Times New Roman" w:hAnsi="Arial" w:cs="Arial"/>
          <w:lang w:val="de-DE"/>
        </w:rPr>
      </w:pPr>
      <w:r w:rsidRPr="00EA630A">
        <w:rPr>
          <w:rFonts w:ascii="Arial" w:eastAsia="Times New Roman" w:hAnsi="Arial" w:cs="Arial"/>
          <w:lang w:val="de-DE"/>
        </w:rPr>
        <w:t xml:space="preserve">Die Anforderungen der Landwirte sind vielfältig und hängen stark von den verschiedenen Kulturen, Bodenbedingungen und Anbausystemen ab. Um für all diese individuellen Herausforderungen die richtige Lösung zu haben, hat Kverneland den Anwendungsbereich der mechanischen </w:t>
      </w:r>
      <w:proofErr w:type="spellStart"/>
      <w:r w:rsidR="00FB77BE">
        <w:rPr>
          <w:rFonts w:ascii="Arial" w:eastAsia="Times New Roman" w:hAnsi="Arial" w:cs="Arial"/>
          <w:lang w:val="de-DE"/>
        </w:rPr>
        <w:t>Beikrautregulierung</w:t>
      </w:r>
      <w:proofErr w:type="spellEnd"/>
      <w:r w:rsidRPr="00EA630A">
        <w:rPr>
          <w:rFonts w:ascii="Arial" w:eastAsia="Times New Roman" w:hAnsi="Arial" w:cs="Arial"/>
          <w:lang w:val="de-DE"/>
        </w:rPr>
        <w:t xml:space="preserve"> durch die Kombination von Systemen erweitert.</w:t>
      </w:r>
    </w:p>
    <w:p w14:paraId="1BC30CFC" w14:textId="6F444726" w:rsidR="38856616" w:rsidRPr="00EA630A" w:rsidRDefault="38856616" w:rsidP="38856616">
      <w:pPr>
        <w:spacing w:after="0" w:line="240" w:lineRule="auto"/>
        <w:rPr>
          <w:rFonts w:ascii="Arial" w:eastAsia="Times New Roman" w:hAnsi="Arial" w:cs="Arial"/>
          <w:lang w:val="de-DE"/>
        </w:rPr>
      </w:pPr>
    </w:p>
    <w:p w14:paraId="44125FF6" w14:textId="2A662F29" w:rsidR="00A55668" w:rsidRPr="00EA630A" w:rsidRDefault="509CE50F" w:rsidP="00690011">
      <w:pPr>
        <w:spacing w:after="0" w:line="240" w:lineRule="auto"/>
        <w:rPr>
          <w:rFonts w:ascii="Arial" w:eastAsia="Times New Roman" w:hAnsi="Arial" w:cs="Arial"/>
          <w:lang w:val="de-DE"/>
        </w:rPr>
      </w:pPr>
      <w:r w:rsidRPr="00EA630A">
        <w:rPr>
          <w:rFonts w:ascii="Arial" w:eastAsia="Times New Roman" w:hAnsi="Arial" w:cs="Arial"/>
          <w:lang w:val="de-DE"/>
        </w:rPr>
        <w:lastRenderedPageBreak/>
        <w:t xml:space="preserve">Mit den Spezialisten der Kverneland Kompetenzzentren </w:t>
      </w:r>
      <w:r w:rsidR="003D6C07">
        <w:rPr>
          <w:rFonts w:ascii="Arial" w:eastAsia="Times New Roman" w:hAnsi="Arial" w:cs="Arial"/>
          <w:lang w:val="de-DE"/>
        </w:rPr>
        <w:t>für Pflanzenschutz</w:t>
      </w:r>
      <w:r w:rsidR="00182507">
        <w:rPr>
          <w:rFonts w:ascii="Arial" w:eastAsia="Times New Roman" w:hAnsi="Arial" w:cs="Arial"/>
          <w:lang w:val="de-DE"/>
        </w:rPr>
        <w:t xml:space="preserve"> und </w:t>
      </w:r>
      <w:proofErr w:type="spellStart"/>
      <w:r w:rsidR="00182507">
        <w:rPr>
          <w:rFonts w:ascii="Arial" w:eastAsia="Times New Roman" w:hAnsi="Arial" w:cs="Arial"/>
          <w:lang w:val="de-DE"/>
        </w:rPr>
        <w:t>Sätechnik</w:t>
      </w:r>
      <w:proofErr w:type="spellEnd"/>
      <w:r w:rsidR="00182507">
        <w:rPr>
          <w:rFonts w:ascii="Arial" w:eastAsia="Times New Roman" w:hAnsi="Arial" w:cs="Arial"/>
          <w:lang w:val="de-DE"/>
        </w:rPr>
        <w:t xml:space="preserve"> </w:t>
      </w:r>
      <w:r w:rsidR="00C03B72">
        <w:rPr>
          <w:rFonts w:ascii="Arial" w:eastAsia="Times New Roman" w:hAnsi="Arial" w:cs="Arial"/>
          <w:lang w:val="de-DE"/>
        </w:rPr>
        <w:t>wurde von</w:t>
      </w:r>
      <w:r w:rsidRPr="00EA630A">
        <w:rPr>
          <w:rFonts w:ascii="Arial" w:eastAsia="Times New Roman" w:hAnsi="Arial" w:cs="Arial"/>
          <w:lang w:val="de-DE"/>
        </w:rPr>
        <w:t xml:space="preserve"> Anfang an mit Hochdruck an Weiterentwicklungen gearbeitet. Die komplette Maschinenkombination aus einer Hand anzubieten, gewährleistet volle Kompatibilität und Bedienerfreundlichkeit.</w:t>
      </w:r>
    </w:p>
    <w:p w14:paraId="78C02BC7" w14:textId="30CF75CC" w:rsidR="00F61990" w:rsidRPr="00EA630A" w:rsidRDefault="00A55668" w:rsidP="00690011">
      <w:pPr>
        <w:spacing w:after="0" w:line="240" w:lineRule="auto"/>
        <w:rPr>
          <w:rFonts w:ascii="Arial" w:eastAsia="Times New Roman" w:hAnsi="Arial" w:cs="Arial"/>
          <w:lang w:val="de-DE"/>
        </w:rPr>
      </w:pPr>
      <w:r w:rsidRPr="00EA630A">
        <w:rPr>
          <w:rFonts w:ascii="Arial" w:eastAsia="Times New Roman" w:hAnsi="Arial" w:cs="Arial"/>
          <w:lang w:val="de-DE"/>
        </w:rPr>
        <w:t xml:space="preserve"> </w:t>
      </w:r>
    </w:p>
    <w:p w14:paraId="67FCD090" w14:textId="7912BCD8" w:rsidR="00F61990" w:rsidRPr="00422930" w:rsidRDefault="002D681C" w:rsidP="00FB444C">
      <w:pPr>
        <w:spacing w:after="0" w:line="240" w:lineRule="auto"/>
        <w:jc w:val="center"/>
        <w:rPr>
          <w:rFonts w:ascii="Arial" w:eastAsia="Times New Roman" w:hAnsi="Arial" w:cs="Arial"/>
          <w:b/>
        </w:rPr>
      </w:pPr>
      <w:r>
        <w:rPr>
          <w:noProof/>
          <w:lang w:val="de-DE" w:eastAsia="de-DE"/>
        </w:rPr>
        <w:drawing>
          <wp:inline distT="0" distB="0" distL="0" distR="0" wp14:anchorId="35128146" wp14:editId="2F7C24EF">
            <wp:extent cx="3625850" cy="2540000"/>
            <wp:effectExtent l="0" t="0" r="0" b="0"/>
            <wp:docPr id="751450244" name="Grafik 751450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26251" cy="2540281"/>
                    </a:xfrm>
                    <a:prstGeom prst="rect">
                      <a:avLst/>
                    </a:prstGeom>
                  </pic:spPr>
                </pic:pic>
              </a:graphicData>
            </a:graphic>
          </wp:inline>
        </w:drawing>
      </w:r>
    </w:p>
    <w:p w14:paraId="4A4A9E38" w14:textId="77777777" w:rsidR="00812081" w:rsidRDefault="00812081" w:rsidP="38856616">
      <w:pPr>
        <w:spacing w:after="0" w:line="240" w:lineRule="auto"/>
        <w:rPr>
          <w:rFonts w:ascii="Arial" w:eastAsia="Times New Roman" w:hAnsi="Arial" w:cs="Arial"/>
          <w:i/>
          <w:iCs/>
          <w:sz w:val="20"/>
          <w:lang w:val="de-DE"/>
        </w:rPr>
      </w:pPr>
    </w:p>
    <w:p w14:paraId="69168251" w14:textId="18C7F690" w:rsidR="53C913B4" w:rsidRPr="00C03B72" w:rsidRDefault="53C913B4" w:rsidP="00FB444C">
      <w:pPr>
        <w:spacing w:after="0" w:line="240" w:lineRule="auto"/>
        <w:jc w:val="center"/>
        <w:rPr>
          <w:rFonts w:ascii="Arial" w:eastAsia="Times New Roman" w:hAnsi="Arial" w:cs="Arial"/>
          <w:i/>
          <w:iCs/>
          <w:sz w:val="20"/>
          <w:lang w:val="de-DE"/>
        </w:rPr>
      </w:pPr>
      <w:r w:rsidRPr="00C03B72">
        <w:rPr>
          <w:rFonts w:ascii="Arial" w:eastAsia="Times New Roman" w:hAnsi="Arial" w:cs="Arial"/>
          <w:i/>
          <w:iCs/>
          <w:sz w:val="20"/>
          <w:lang w:val="de-DE"/>
        </w:rPr>
        <w:t xml:space="preserve">Kombinierte Systeme in der Entwicklung: Kverneland Onyx mit </w:t>
      </w:r>
      <w:proofErr w:type="spellStart"/>
      <w:r w:rsidRPr="00C03B72">
        <w:rPr>
          <w:rFonts w:ascii="Arial" w:eastAsia="Times New Roman" w:hAnsi="Arial" w:cs="Arial"/>
          <w:i/>
          <w:iCs/>
          <w:sz w:val="20"/>
          <w:lang w:val="de-DE"/>
        </w:rPr>
        <w:t>iXtra</w:t>
      </w:r>
      <w:proofErr w:type="spellEnd"/>
      <w:r w:rsidRPr="00C03B72">
        <w:rPr>
          <w:rFonts w:ascii="Arial" w:eastAsia="Times New Roman" w:hAnsi="Arial" w:cs="Arial"/>
          <w:i/>
          <w:iCs/>
          <w:sz w:val="20"/>
          <w:lang w:val="de-DE"/>
        </w:rPr>
        <w:t xml:space="preserve"> </w:t>
      </w:r>
      <w:proofErr w:type="spellStart"/>
      <w:r w:rsidRPr="00C03B72">
        <w:rPr>
          <w:rFonts w:ascii="Arial" w:eastAsia="Times New Roman" w:hAnsi="Arial" w:cs="Arial"/>
          <w:i/>
          <w:iCs/>
          <w:sz w:val="20"/>
          <w:lang w:val="de-DE"/>
        </w:rPr>
        <w:t>LiFe</w:t>
      </w:r>
      <w:proofErr w:type="spellEnd"/>
    </w:p>
    <w:p w14:paraId="53D347BF" w14:textId="1F89A473" w:rsidR="38856616" w:rsidRPr="00EA630A" w:rsidRDefault="38856616" w:rsidP="38856616">
      <w:pPr>
        <w:spacing w:after="0" w:line="240" w:lineRule="auto"/>
        <w:rPr>
          <w:rFonts w:ascii="Arial" w:eastAsia="Times New Roman" w:hAnsi="Arial" w:cs="Arial"/>
          <w:i/>
          <w:iCs/>
          <w:lang w:val="de-DE"/>
        </w:rPr>
      </w:pPr>
    </w:p>
    <w:p w14:paraId="1A48724A" w14:textId="62A66E7D" w:rsidR="53C913B4" w:rsidRPr="00EA630A" w:rsidRDefault="00F33EC4" w:rsidP="38856616">
      <w:pPr>
        <w:spacing w:after="0" w:line="240" w:lineRule="auto"/>
        <w:rPr>
          <w:rFonts w:ascii="Arial" w:eastAsia="Times New Roman" w:hAnsi="Arial" w:cs="Arial"/>
          <w:lang w:val="de-DE"/>
        </w:rPr>
      </w:pPr>
      <w:r>
        <w:rPr>
          <w:rFonts w:ascii="Arial" w:eastAsia="Times New Roman" w:hAnsi="Arial" w:cs="Arial"/>
          <w:lang w:val="de-DE"/>
        </w:rPr>
        <w:t>„</w:t>
      </w:r>
      <w:r w:rsidR="53C913B4" w:rsidRPr="00EA630A">
        <w:rPr>
          <w:rFonts w:ascii="Arial" w:eastAsia="Times New Roman" w:hAnsi="Arial" w:cs="Arial"/>
          <w:lang w:val="de-DE"/>
        </w:rPr>
        <w:t xml:space="preserve">Wir sind sehr stolz darauf, bereits auf der diesjährigen </w:t>
      </w:r>
      <w:proofErr w:type="spellStart"/>
      <w:r w:rsidR="53C913B4" w:rsidRPr="00EA630A">
        <w:rPr>
          <w:rFonts w:ascii="Arial" w:eastAsia="Times New Roman" w:hAnsi="Arial" w:cs="Arial"/>
          <w:lang w:val="de-DE"/>
        </w:rPr>
        <w:t>Agritechnica</w:t>
      </w:r>
      <w:proofErr w:type="spellEnd"/>
      <w:r w:rsidR="53C913B4" w:rsidRPr="00EA630A">
        <w:rPr>
          <w:rFonts w:ascii="Arial" w:eastAsia="Times New Roman" w:hAnsi="Arial" w:cs="Arial"/>
          <w:lang w:val="de-DE"/>
        </w:rPr>
        <w:t xml:space="preserve"> erste kombinierte Systeme von mechanischer </w:t>
      </w:r>
      <w:proofErr w:type="spellStart"/>
      <w:r w:rsidR="00FB77BE">
        <w:rPr>
          <w:rFonts w:ascii="Arial" w:eastAsia="Times New Roman" w:hAnsi="Arial" w:cs="Arial"/>
          <w:lang w:val="de-DE"/>
        </w:rPr>
        <w:t>Beikrautregulierung</w:t>
      </w:r>
      <w:proofErr w:type="spellEnd"/>
      <w:r w:rsidR="53C913B4" w:rsidRPr="00EA630A">
        <w:rPr>
          <w:rFonts w:ascii="Arial" w:eastAsia="Times New Roman" w:hAnsi="Arial" w:cs="Arial"/>
          <w:lang w:val="de-DE"/>
        </w:rPr>
        <w:t xml:space="preserve"> mit Pflanzenschutz und Dü</w:t>
      </w:r>
      <w:r w:rsidR="00DD3601">
        <w:rPr>
          <w:rFonts w:ascii="Arial" w:eastAsia="Times New Roman" w:hAnsi="Arial" w:cs="Arial"/>
          <w:lang w:val="de-DE"/>
        </w:rPr>
        <w:t>ngerausbringung zu präsentieren“</w:t>
      </w:r>
      <w:r w:rsidR="53C913B4" w:rsidRPr="00EA630A">
        <w:rPr>
          <w:rFonts w:ascii="Arial" w:eastAsia="Times New Roman" w:hAnsi="Arial" w:cs="Arial"/>
          <w:lang w:val="de-DE"/>
        </w:rPr>
        <w:t xml:space="preserve">, kündigt </w:t>
      </w:r>
      <w:r w:rsidR="00C70F39">
        <w:rPr>
          <w:rFonts w:ascii="Arial" w:eastAsia="Times New Roman" w:hAnsi="Arial" w:cs="Arial"/>
          <w:lang w:val="de-DE"/>
        </w:rPr>
        <w:t>Michael Kotthoff</w:t>
      </w:r>
      <w:r w:rsidR="53C913B4" w:rsidRPr="00EA630A">
        <w:rPr>
          <w:rFonts w:ascii="Arial" w:eastAsia="Times New Roman" w:hAnsi="Arial" w:cs="Arial"/>
          <w:lang w:val="de-DE"/>
        </w:rPr>
        <w:t xml:space="preserve"> an:</w:t>
      </w:r>
    </w:p>
    <w:p w14:paraId="2F6B6CF9" w14:textId="6DA9041E" w:rsidR="1ED8B6A9" w:rsidRPr="00EA630A" w:rsidRDefault="1ED8B6A9" w:rsidP="50E2B3F2">
      <w:pPr>
        <w:pStyle w:val="Listenabsatz"/>
        <w:numPr>
          <w:ilvl w:val="0"/>
          <w:numId w:val="4"/>
        </w:numPr>
        <w:spacing w:after="0" w:line="240" w:lineRule="auto"/>
        <w:rPr>
          <w:rFonts w:ascii="Arial" w:eastAsia="Arial" w:hAnsi="Arial" w:cs="Arial"/>
          <w:color w:val="000000" w:themeColor="text1"/>
          <w:lang w:val="de-DE"/>
        </w:rPr>
      </w:pPr>
      <w:r w:rsidRPr="00EA630A">
        <w:rPr>
          <w:rFonts w:ascii="Arial" w:eastAsia="Arial" w:hAnsi="Arial" w:cs="Arial"/>
          <w:color w:val="000000" w:themeColor="text1"/>
          <w:lang w:val="de-DE"/>
        </w:rPr>
        <w:t xml:space="preserve">Der Kverneland Onyx kann mit dem Kverneland </w:t>
      </w:r>
      <w:proofErr w:type="spellStart"/>
      <w:r w:rsidRPr="00EA630A">
        <w:rPr>
          <w:rFonts w:ascii="Arial" w:eastAsia="Arial" w:hAnsi="Arial" w:cs="Arial"/>
          <w:color w:val="000000" w:themeColor="text1"/>
          <w:lang w:val="de-DE"/>
        </w:rPr>
        <w:t>iXtra</w:t>
      </w:r>
      <w:proofErr w:type="spellEnd"/>
      <w:r w:rsidRPr="00EA630A">
        <w:rPr>
          <w:rFonts w:ascii="Arial" w:eastAsia="Arial" w:hAnsi="Arial" w:cs="Arial"/>
          <w:color w:val="000000" w:themeColor="text1"/>
          <w:lang w:val="de-DE"/>
        </w:rPr>
        <w:t xml:space="preserve"> </w:t>
      </w:r>
      <w:proofErr w:type="spellStart"/>
      <w:r w:rsidRPr="00EA630A">
        <w:rPr>
          <w:rFonts w:ascii="Arial" w:eastAsia="Arial" w:hAnsi="Arial" w:cs="Arial"/>
          <w:color w:val="000000" w:themeColor="text1"/>
          <w:lang w:val="de-DE"/>
        </w:rPr>
        <w:t>LiFe</w:t>
      </w:r>
      <w:proofErr w:type="spellEnd"/>
      <w:r w:rsidRPr="00EA630A">
        <w:rPr>
          <w:rFonts w:ascii="Arial" w:eastAsia="Arial" w:hAnsi="Arial" w:cs="Arial"/>
          <w:color w:val="000000" w:themeColor="text1"/>
          <w:lang w:val="de-DE"/>
        </w:rPr>
        <w:t xml:space="preserve"> für die Bandspritzung oder die Ausbringung von Flüssigdünger kombiniert werden.   </w:t>
      </w:r>
    </w:p>
    <w:p w14:paraId="2D1C23D3" w14:textId="7A0FF6A0" w:rsidR="1ED8B6A9" w:rsidRPr="00EA630A" w:rsidRDefault="1ED8B6A9" w:rsidP="50E2B3F2">
      <w:pPr>
        <w:pStyle w:val="Listenabsatz"/>
        <w:numPr>
          <w:ilvl w:val="0"/>
          <w:numId w:val="4"/>
        </w:numPr>
        <w:spacing w:after="0"/>
        <w:rPr>
          <w:rFonts w:ascii="Arial" w:eastAsia="Arial" w:hAnsi="Arial" w:cs="Arial"/>
          <w:color w:val="000000" w:themeColor="text1"/>
          <w:lang w:val="de-DE"/>
        </w:rPr>
      </w:pPr>
      <w:r w:rsidRPr="00EA630A">
        <w:rPr>
          <w:rFonts w:ascii="Arial" w:eastAsia="Arial" w:hAnsi="Arial" w:cs="Arial"/>
          <w:color w:val="000000" w:themeColor="text1"/>
          <w:lang w:val="de-DE"/>
        </w:rPr>
        <w:t>In Kombination mit der Kverneland a-</w:t>
      </w:r>
      <w:proofErr w:type="spellStart"/>
      <w:r w:rsidRPr="00EA630A">
        <w:rPr>
          <w:rFonts w:ascii="Arial" w:eastAsia="Arial" w:hAnsi="Arial" w:cs="Arial"/>
          <w:color w:val="000000" w:themeColor="text1"/>
          <w:lang w:val="de-DE"/>
        </w:rPr>
        <w:t>drill</w:t>
      </w:r>
      <w:proofErr w:type="spellEnd"/>
      <w:r w:rsidRPr="00EA630A">
        <w:rPr>
          <w:rFonts w:ascii="Arial" w:eastAsia="Arial" w:hAnsi="Arial" w:cs="Arial"/>
          <w:color w:val="000000" w:themeColor="text1"/>
          <w:lang w:val="de-DE"/>
        </w:rPr>
        <w:t xml:space="preserve"> und f-</w:t>
      </w:r>
      <w:proofErr w:type="spellStart"/>
      <w:r w:rsidRPr="00EA630A">
        <w:rPr>
          <w:rFonts w:ascii="Arial" w:eastAsia="Arial" w:hAnsi="Arial" w:cs="Arial"/>
          <w:color w:val="000000" w:themeColor="text1"/>
          <w:lang w:val="de-DE"/>
        </w:rPr>
        <w:t>drill</w:t>
      </w:r>
      <w:proofErr w:type="spellEnd"/>
      <w:r w:rsidRPr="00EA630A">
        <w:rPr>
          <w:rFonts w:ascii="Arial" w:eastAsia="Arial" w:hAnsi="Arial" w:cs="Arial"/>
          <w:color w:val="000000" w:themeColor="text1"/>
          <w:lang w:val="de-DE"/>
        </w:rPr>
        <w:t xml:space="preserve"> ist die gleichzeitige Ausbringung von Feststoffdünger oder Begleitfrüchten in einem Arbeitsgang mit </w:t>
      </w:r>
      <w:r w:rsidR="00C70F39" w:rsidRPr="00EA630A">
        <w:rPr>
          <w:rFonts w:ascii="Arial" w:eastAsia="Arial" w:hAnsi="Arial" w:cs="Arial"/>
          <w:color w:val="000000" w:themeColor="text1"/>
          <w:lang w:val="de-DE"/>
        </w:rPr>
        <w:t xml:space="preserve">der mechanischen </w:t>
      </w:r>
      <w:proofErr w:type="spellStart"/>
      <w:r w:rsidR="00FB77BE">
        <w:rPr>
          <w:rFonts w:ascii="Arial" w:eastAsia="Arial" w:hAnsi="Arial" w:cs="Arial"/>
          <w:color w:val="000000" w:themeColor="text1"/>
          <w:lang w:val="de-DE"/>
        </w:rPr>
        <w:t>Beikrautregulierung</w:t>
      </w:r>
      <w:proofErr w:type="spellEnd"/>
      <w:r w:rsidRPr="00EA630A">
        <w:rPr>
          <w:rFonts w:ascii="Arial" w:eastAsia="Arial" w:hAnsi="Arial" w:cs="Arial"/>
          <w:color w:val="000000" w:themeColor="text1"/>
          <w:lang w:val="de-DE"/>
        </w:rPr>
        <w:t xml:space="preserve"> möglich.</w:t>
      </w:r>
    </w:p>
    <w:p w14:paraId="37A71FDB" w14:textId="77777777" w:rsidR="00833E1B" w:rsidRPr="00EA630A" w:rsidRDefault="00833E1B" w:rsidP="006065E4">
      <w:pPr>
        <w:spacing w:after="0" w:line="240" w:lineRule="auto"/>
        <w:rPr>
          <w:rFonts w:ascii="Arial" w:eastAsia="Times New Roman" w:hAnsi="Arial" w:cs="Arial"/>
          <w:lang w:val="de-DE"/>
        </w:rPr>
      </w:pPr>
    </w:p>
    <w:p w14:paraId="74C58C87" w14:textId="3EB4CBD9" w:rsidR="00833E1B" w:rsidRPr="00EA630A" w:rsidRDefault="1ED8B6A9" w:rsidP="00833E1B">
      <w:pPr>
        <w:spacing w:after="0" w:line="240" w:lineRule="auto"/>
        <w:rPr>
          <w:rFonts w:ascii="Arial" w:eastAsia="Times New Roman" w:hAnsi="Arial" w:cs="Arial"/>
          <w:lang w:val="de-DE"/>
        </w:rPr>
      </w:pPr>
      <w:r w:rsidRPr="00EA630A">
        <w:rPr>
          <w:rFonts w:ascii="Arial" w:eastAsia="Times New Roman" w:hAnsi="Arial" w:cs="Arial"/>
          <w:lang w:val="de-DE"/>
        </w:rPr>
        <w:t>Diese Entwicklungen sind in Arbeit und werden ab 2024 in limitierter Auflage erhältlich sein.</w:t>
      </w:r>
    </w:p>
    <w:p w14:paraId="21BFD961" w14:textId="77777777" w:rsidR="00C923A0" w:rsidRPr="00EA630A" w:rsidRDefault="00C923A0" w:rsidP="00C923A0">
      <w:pPr>
        <w:spacing w:after="0" w:line="240" w:lineRule="auto"/>
        <w:rPr>
          <w:rFonts w:ascii="Arial" w:eastAsia="Times New Roman" w:hAnsi="Arial" w:cs="Arial"/>
          <w:lang w:val="de-DE"/>
        </w:rPr>
      </w:pPr>
    </w:p>
    <w:p w14:paraId="2A437370" w14:textId="438A9E85" w:rsidR="00AE198B" w:rsidRPr="00AE198B" w:rsidRDefault="00C70F39" w:rsidP="00C923A0">
      <w:pPr>
        <w:spacing w:after="0" w:line="240" w:lineRule="auto"/>
        <w:rPr>
          <w:rFonts w:ascii="Arial" w:eastAsia="Times New Roman" w:hAnsi="Arial" w:cs="Arial"/>
          <w:i/>
          <w:sz w:val="20"/>
          <w:szCs w:val="20"/>
          <w:lang w:val="de-DE"/>
        </w:rPr>
      </w:pPr>
      <w:r w:rsidRPr="00AE198B">
        <w:rPr>
          <w:rFonts w:ascii="Arial" w:eastAsia="Times New Roman" w:hAnsi="Arial" w:cs="Arial"/>
          <w:i/>
          <w:sz w:val="20"/>
          <w:szCs w:val="20"/>
          <w:lang w:val="de-DE"/>
        </w:rPr>
        <w:t>Anzahl der Zeichen</w:t>
      </w:r>
      <w:r w:rsidR="00383175" w:rsidRPr="00AE198B">
        <w:rPr>
          <w:rFonts w:ascii="Arial" w:eastAsia="Times New Roman" w:hAnsi="Arial" w:cs="Arial"/>
          <w:i/>
          <w:sz w:val="20"/>
          <w:szCs w:val="20"/>
          <w:lang w:val="de-DE"/>
        </w:rPr>
        <w:t xml:space="preserve"> inkl. Leerzeichen</w:t>
      </w:r>
      <w:r w:rsidRPr="00AE198B">
        <w:rPr>
          <w:rFonts w:ascii="Arial" w:eastAsia="Times New Roman" w:hAnsi="Arial" w:cs="Arial"/>
          <w:i/>
          <w:sz w:val="20"/>
          <w:szCs w:val="20"/>
          <w:lang w:val="de-DE"/>
        </w:rPr>
        <w:t>:</w:t>
      </w:r>
      <w:r w:rsidR="009D6431" w:rsidRPr="00AE198B">
        <w:rPr>
          <w:rFonts w:ascii="Arial" w:eastAsia="Times New Roman" w:hAnsi="Arial" w:cs="Arial"/>
          <w:i/>
          <w:sz w:val="20"/>
          <w:szCs w:val="20"/>
          <w:lang w:val="de-DE"/>
        </w:rPr>
        <w:t xml:space="preserve"> </w:t>
      </w:r>
      <w:r w:rsidRPr="00AE198B">
        <w:rPr>
          <w:rFonts w:ascii="Arial" w:eastAsia="Times New Roman" w:hAnsi="Arial" w:cs="Arial"/>
          <w:i/>
          <w:sz w:val="20"/>
          <w:szCs w:val="20"/>
          <w:lang w:val="de-DE"/>
        </w:rPr>
        <w:t>2.</w:t>
      </w:r>
      <w:r w:rsidR="00AE198B" w:rsidRPr="00AE198B">
        <w:rPr>
          <w:rFonts w:ascii="Arial" w:eastAsia="Times New Roman" w:hAnsi="Arial" w:cs="Arial"/>
          <w:i/>
          <w:sz w:val="20"/>
          <w:szCs w:val="20"/>
          <w:lang w:val="de-DE"/>
        </w:rPr>
        <w:t>682</w:t>
      </w:r>
    </w:p>
    <w:p w14:paraId="01EDAA0C" w14:textId="77777777" w:rsidR="00C923A0" w:rsidRPr="00264B6C" w:rsidRDefault="00C923A0" w:rsidP="00C923A0">
      <w:pPr>
        <w:spacing w:after="0" w:line="240" w:lineRule="auto"/>
        <w:jc w:val="center"/>
        <w:rPr>
          <w:rFonts w:ascii="Arial" w:eastAsia="Times New Roman" w:hAnsi="Arial" w:cs="Arial"/>
          <w:lang w:val="de-DE"/>
        </w:rPr>
      </w:pPr>
    </w:p>
    <w:p w14:paraId="43249534" w14:textId="4109084A" w:rsidR="00C923A0" w:rsidRPr="00264B6C" w:rsidRDefault="00C923A0" w:rsidP="00F33EC4">
      <w:pPr>
        <w:spacing w:after="0" w:line="240" w:lineRule="auto"/>
        <w:rPr>
          <w:rFonts w:ascii="Arial" w:eastAsia="Times New Roman" w:hAnsi="Arial" w:cs="Arial"/>
          <w:lang w:val="de-DE"/>
        </w:rPr>
      </w:pPr>
    </w:p>
    <w:p w14:paraId="6D7CB2C5" w14:textId="77777777" w:rsidR="00C923A0" w:rsidRPr="00264B6C" w:rsidRDefault="00C923A0" w:rsidP="00C923A0">
      <w:pPr>
        <w:spacing w:after="0" w:line="240" w:lineRule="auto"/>
        <w:jc w:val="center"/>
        <w:rPr>
          <w:rFonts w:ascii="Arial" w:eastAsia="Times New Roman" w:hAnsi="Arial" w:cs="Arial"/>
          <w:lang w:val="de-DE"/>
        </w:rPr>
      </w:pPr>
      <w:r w:rsidRPr="00264B6C">
        <w:rPr>
          <w:rFonts w:ascii="Arial" w:eastAsia="Times New Roman" w:hAnsi="Arial" w:cs="Arial"/>
          <w:lang w:val="de-DE"/>
        </w:rPr>
        <w:t>***</w:t>
      </w:r>
    </w:p>
    <w:p w14:paraId="3229B203" w14:textId="29F8C678" w:rsidR="00F33EC4" w:rsidRDefault="00F33EC4" w:rsidP="00C70F39">
      <w:pPr>
        <w:autoSpaceDE w:val="0"/>
        <w:autoSpaceDN w:val="0"/>
        <w:adjustRightInd w:val="0"/>
        <w:spacing w:after="0" w:line="240" w:lineRule="auto"/>
        <w:rPr>
          <w:rFonts w:ascii="Arial" w:eastAsia="Times New Roman" w:hAnsi="Arial" w:cs="Arial"/>
          <w:b/>
          <w:sz w:val="20"/>
          <w:szCs w:val="20"/>
          <w:lang w:val="de-DE"/>
        </w:rPr>
      </w:pPr>
    </w:p>
    <w:p w14:paraId="5EE7577D" w14:textId="77777777" w:rsidR="00F33EC4" w:rsidRDefault="00F33EC4" w:rsidP="00C70F39">
      <w:pPr>
        <w:autoSpaceDE w:val="0"/>
        <w:autoSpaceDN w:val="0"/>
        <w:adjustRightInd w:val="0"/>
        <w:spacing w:after="0" w:line="240" w:lineRule="auto"/>
        <w:rPr>
          <w:rFonts w:ascii="Arial" w:eastAsia="Times New Roman" w:hAnsi="Arial" w:cs="Arial"/>
          <w:b/>
          <w:sz w:val="20"/>
          <w:szCs w:val="20"/>
          <w:lang w:val="de-DE"/>
        </w:rPr>
      </w:pPr>
    </w:p>
    <w:p w14:paraId="4280990B" w14:textId="049EE5ED" w:rsidR="00C70F39" w:rsidRPr="00A04D9C" w:rsidRDefault="00C70F39" w:rsidP="00C70F39">
      <w:pPr>
        <w:autoSpaceDE w:val="0"/>
        <w:autoSpaceDN w:val="0"/>
        <w:adjustRightInd w:val="0"/>
        <w:spacing w:after="0" w:line="240" w:lineRule="auto"/>
        <w:rPr>
          <w:rFonts w:ascii="Arial" w:eastAsia="Times New Roman" w:hAnsi="Arial" w:cs="Arial"/>
          <w:b/>
          <w:sz w:val="20"/>
          <w:szCs w:val="20"/>
          <w:lang w:val="de-DE"/>
        </w:rPr>
      </w:pPr>
      <w:r w:rsidRPr="00A04D9C">
        <w:rPr>
          <w:rFonts w:ascii="Arial" w:eastAsia="Times New Roman" w:hAnsi="Arial" w:cs="Arial"/>
          <w:b/>
          <w:sz w:val="20"/>
          <w:szCs w:val="20"/>
          <w:lang w:val="de-DE"/>
        </w:rPr>
        <w:t>Kverneland ist eine Marke der Kverneland Group</w:t>
      </w:r>
    </w:p>
    <w:p w14:paraId="6571A4D3" w14:textId="5CF1557C" w:rsidR="00C70F39" w:rsidRPr="00A04D9C" w:rsidRDefault="00C70F39" w:rsidP="00C70F39">
      <w:pPr>
        <w:spacing w:after="0" w:line="240" w:lineRule="auto"/>
        <w:rPr>
          <w:rFonts w:ascii="Arial" w:hAnsi="Arial" w:cs="Arial"/>
          <w:sz w:val="20"/>
          <w:szCs w:val="20"/>
          <w:lang w:val="de-DE"/>
        </w:rPr>
      </w:pPr>
      <w:r w:rsidRPr="00A04D9C">
        <w:rPr>
          <w:rFonts w:ascii="Arial" w:hAnsi="Arial" w:cs="Arial"/>
          <w:sz w:val="20"/>
          <w:szCs w:val="20"/>
          <w:lang w:val="de-DE"/>
        </w:rPr>
        <w:t>Die Kverneland Group ist ein führendes internationales Unternehmen, das landwirtschaftliche Geräte, elektronische Lösungen und digitale Dienstleistungen entwickelt,</w:t>
      </w:r>
      <w:r w:rsidR="004D70C4">
        <w:rPr>
          <w:rFonts w:ascii="Arial" w:hAnsi="Arial" w:cs="Arial"/>
          <w:sz w:val="20"/>
          <w:szCs w:val="20"/>
          <w:lang w:val="de-DE"/>
        </w:rPr>
        <w:t xml:space="preserve"> </w:t>
      </w:r>
      <w:r w:rsidRPr="00A04D9C">
        <w:rPr>
          <w:rFonts w:ascii="Arial" w:hAnsi="Arial" w:cs="Arial"/>
          <w:sz w:val="20"/>
          <w:szCs w:val="20"/>
          <w:lang w:val="de-DE"/>
        </w:rPr>
        <w:t xml:space="preserve">produziert und vertreibt. Produktivität, Effizienz und Nachhaltigkeit sind drei wichtige Prinzipien in der heutigen Landwirtschaft, die uns jeden Tag anspornen unsere landwirtschaftliche Technik kontinuierlich weiterzuentwickeln. Die Kverneland Group bietet ein innovatives Sortiment an Sämaschinen, Bodenbearbeitungsgeräten, Futtererntetechnik sowie </w:t>
      </w:r>
      <w:proofErr w:type="spellStart"/>
      <w:r w:rsidRPr="00A04D9C">
        <w:rPr>
          <w:rFonts w:ascii="Arial" w:hAnsi="Arial" w:cs="Arial"/>
          <w:sz w:val="20"/>
          <w:szCs w:val="20"/>
          <w:lang w:val="de-DE"/>
        </w:rPr>
        <w:t>Düngerstreuer</w:t>
      </w:r>
      <w:proofErr w:type="spellEnd"/>
      <w:r w:rsidRPr="00A04D9C">
        <w:rPr>
          <w:rFonts w:ascii="Arial" w:hAnsi="Arial" w:cs="Arial"/>
          <w:sz w:val="20"/>
          <w:szCs w:val="20"/>
          <w:lang w:val="de-DE"/>
        </w:rPr>
        <w:t xml:space="preserve"> und Feldspritzen, elektronischen Lösungen und digitalen Dienstleistungen für landwirtschaftliche Traktoren und Geräte an. Mehr Informationen über die Kverneland Group auf </w:t>
      </w:r>
      <w:hyperlink r:id="rId12" w:history="1">
        <w:r w:rsidRPr="00A04D9C">
          <w:rPr>
            <w:rStyle w:val="Hyperlink"/>
            <w:rFonts w:ascii="Arial" w:hAnsi="Arial" w:cs="Arial"/>
            <w:sz w:val="20"/>
            <w:szCs w:val="20"/>
            <w:lang w:val="de-DE"/>
          </w:rPr>
          <w:t>www.kvernelandgroup.de</w:t>
        </w:r>
      </w:hyperlink>
      <w:r w:rsidRPr="00A04D9C">
        <w:rPr>
          <w:rFonts w:ascii="Arial" w:hAnsi="Arial" w:cs="Arial"/>
          <w:sz w:val="20"/>
          <w:szCs w:val="20"/>
          <w:lang w:val="de-DE"/>
        </w:rPr>
        <w:t>.</w:t>
      </w:r>
    </w:p>
    <w:p w14:paraId="2EDFE200" w14:textId="2B345BD8" w:rsidR="00C923A0" w:rsidRDefault="00C923A0" w:rsidP="00C923A0">
      <w:pPr>
        <w:spacing w:after="0" w:line="240" w:lineRule="auto"/>
        <w:jc w:val="center"/>
        <w:rPr>
          <w:rFonts w:ascii="Arial" w:eastAsia="Times New Roman" w:hAnsi="Arial" w:cs="Arial"/>
          <w:lang w:val="de-DE"/>
        </w:rPr>
      </w:pPr>
    </w:p>
    <w:p w14:paraId="12B424B2" w14:textId="77777777" w:rsidR="00F33EC4" w:rsidRPr="00C70F39" w:rsidRDefault="00F33EC4" w:rsidP="00C923A0">
      <w:pPr>
        <w:spacing w:after="0" w:line="240" w:lineRule="auto"/>
        <w:jc w:val="center"/>
        <w:rPr>
          <w:rFonts w:ascii="Arial" w:eastAsia="Times New Roman" w:hAnsi="Arial" w:cs="Arial"/>
          <w:lang w:val="de-DE"/>
        </w:rPr>
      </w:pPr>
    </w:p>
    <w:p w14:paraId="5DEDDC89" w14:textId="43159EC6" w:rsidR="00C923A0" w:rsidRPr="00FB444C" w:rsidRDefault="00C923A0" w:rsidP="00C923A0">
      <w:pPr>
        <w:spacing w:after="0" w:line="240" w:lineRule="auto"/>
        <w:jc w:val="center"/>
        <w:rPr>
          <w:rFonts w:ascii="Arial" w:eastAsia="Times New Roman" w:hAnsi="Arial" w:cs="Arial"/>
          <w:lang w:val="de-DE"/>
        </w:rPr>
      </w:pPr>
      <w:r w:rsidRPr="00FB444C">
        <w:rPr>
          <w:rFonts w:ascii="Arial" w:eastAsia="Times New Roman" w:hAnsi="Arial" w:cs="Arial"/>
          <w:lang w:val="de-DE"/>
        </w:rPr>
        <w:t>- - END</w:t>
      </w:r>
      <w:r w:rsidR="00C70F39" w:rsidRPr="00FB444C">
        <w:rPr>
          <w:rFonts w:ascii="Arial" w:eastAsia="Times New Roman" w:hAnsi="Arial" w:cs="Arial"/>
          <w:lang w:val="de-DE"/>
        </w:rPr>
        <w:t>E</w:t>
      </w:r>
      <w:r w:rsidRPr="00FB444C">
        <w:rPr>
          <w:rFonts w:ascii="Arial" w:eastAsia="Times New Roman" w:hAnsi="Arial" w:cs="Arial"/>
          <w:lang w:val="de-DE"/>
        </w:rPr>
        <w:t xml:space="preserve"> - -</w:t>
      </w:r>
    </w:p>
    <w:p w14:paraId="09325900" w14:textId="77777777" w:rsidR="00C923A0" w:rsidRPr="00FB444C" w:rsidRDefault="00C923A0" w:rsidP="00C923A0">
      <w:pPr>
        <w:spacing w:after="0" w:line="240" w:lineRule="auto"/>
        <w:jc w:val="center"/>
        <w:rPr>
          <w:rFonts w:ascii="Arial" w:eastAsia="Times New Roman" w:hAnsi="Arial" w:cs="Arial"/>
          <w:lang w:val="de-DE"/>
        </w:rPr>
      </w:pPr>
    </w:p>
    <w:p w14:paraId="081EBC7A" w14:textId="47E2AF5A" w:rsidR="00725BB5" w:rsidRDefault="00725BB5" w:rsidP="00C923A0">
      <w:pPr>
        <w:spacing w:after="0" w:line="240" w:lineRule="auto"/>
        <w:rPr>
          <w:rFonts w:ascii="Arial" w:eastAsia="Times New Roman" w:hAnsi="Arial" w:cs="Arial"/>
          <w:u w:val="single"/>
          <w:lang w:val="de-DE"/>
        </w:rPr>
      </w:pPr>
    </w:p>
    <w:p w14:paraId="5E6DEDA7" w14:textId="3F97A1FB" w:rsidR="00F33EC4" w:rsidRDefault="00F33EC4" w:rsidP="00C923A0">
      <w:pPr>
        <w:spacing w:after="0" w:line="240" w:lineRule="auto"/>
        <w:rPr>
          <w:rFonts w:ascii="Arial" w:eastAsia="Times New Roman" w:hAnsi="Arial" w:cs="Arial"/>
          <w:u w:val="single"/>
          <w:lang w:val="de-DE"/>
        </w:rPr>
      </w:pPr>
    </w:p>
    <w:p w14:paraId="372DE723" w14:textId="77777777" w:rsidR="000D27D0" w:rsidRPr="00FB444C" w:rsidRDefault="000D27D0" w:rsidP="00C923A0">
      <w:pPr>
        <w:spacing w:after="0" w:line="240" w:lineRule="auto"/>
        <w:rPr>
          <w:rFonts w:ascii="Arial" w:eastAsia="Times New Roman" w:hAnsi="Arial" w:cs="Arial"/>
          <w:u w:val="single"/>
          <w:lang w:val="de-DE"/>
        </w:rPr>
      </w:pPr>
      <w:bookmarkStart w:id="0" w:name="_GoBack"/>
      <w:bookmarkEnd w:id="0"/>
    </w:p>
    <w:p w14:paraId="0963E08F" w14:textId="77777777" w:rsidR="00725BB5" w:rsidRPr="00FB444C" w:rsidRDefault="00725BB5" w:rsidP="00C923A0">
      <w:pPr>
        <w:spacing w:after="0" w:line="240" w:lineRule="auto"/>
        <w:rPr>
          <w:rFonts w:ascii="Arial" w:eastAsia="Times New Roman" w:hAnsi="Arial" w:cs="Arial"/>
          <w:u w:val="single"/>
          <w:lang w:val="de-DE"/>
        </w:rPr>
      </w:pPr>
    </w:p>
    <w:p w14:paraId="0DAE3E8C" w14:textId="355BD2AB" w:rsidR="005F2CF7" w:rsidRPr="00F33EC4" w:rsidRDefault="005F2CF7" w:rsidP="00C923A0">
      <w:pPr>
        <w:spacing w:after="0" w:line="240" w:lineRule="auto"/>
        <w:rPr>
          <w:rFonts w:ascii="Arial" w:eastAsia="Times New Roman" w:hAnsi="Arial" w:cs="Arial"/>
          <w:b/>
          <w:lang w:val="de-DE"/>
        </w:rPr>
      </w:pPr>
      <w:r w:rsidRPr="00F33EC4">
        <w:rPr>
          <w:rFonts w:ascii="Arial" w:eastAsia="Times New Roman" w:hAnsi="Arial" w:cs="Arial"/>
          <w:b/>
          <w:lang w:val="de-DE"/>
        </w:rPr>
        <w:t xml:space="preserve">Download </w:t>
      </w:r>
      <w:r w:rsidR="00C70F39" w:rsidRPr="00F33EC4">
        <w:rPr>
          <w:rFonts w:ascii="Arial" w:eastAsia="Times New Roman" w:hAnsi="Arial" w:cs="Arial"/>
          <w:b/>
          <w:lang w:val="de-DE"/>
        </w:rPr>
        <w:t>hochauflösende</w:t>
      </w:r>
      <w:r w:rsidR="00C03B72" w:rsidRPr="00F33EC4">
        <w:rPr>
          <w:rFonts w:ascii="Arial" w:eastAsia="Times New Roman" w:hAnsi="Arial" w:cs="Arial"/>
          <w:b/>
          <w:lang w:val="de-DE"/>
        </w:rPr>
        <w:t>r</w:t>
      </w:r>
      <w:r w:rsidR="00C70F39" w:rsidRPr="00F33EC4">
        <w:rPr>
          <w:rFonts w:ascii="Arial" w:eastAsia="Times New Roman" w:hAnsi="Arial" w:cs="Arial"/>
          <w:b/>
          <w:lang w:val="de-DE"/>
        </w:rPr>
        <w:t xml:space="preserve"> Bilder</w:t>
      </w:r>
      <w:r w:rsidR="00F33EC4">
        <w:rPr>
          <w:rFonts w:ascii="Arial" w:eastAsia="Times New Roman" w:hAnsi="Arial" w:cs="Arial"/>
          <w:b/>
          <w:lang w:val="de-DE"/>
        </w:rPr>
        <w:t>:</w:t>
      </w:r>
    </w:p>
    <w:p w14:paraId="5F906BC5" w14:textId="2A75499D" w:rsidR="00555C72" w:rsidRPr="00EA630A" w:rsidRDefault="000B642B" w:rsidP="50E2B3F2">
      <w:pPr>
        <w:rPr>
          <w:rStyle w:val="Hyperlink"/>
          <w:i/>
          <w:iCs/>
          <w:color w:val="auto"/>
          <w:u w:val="none"/>
          <w:lang w:val="de-DE"/>
        </w:rPr>
      </w:pPr>
      <w:r w:rsidRPr="00C70F39">
        <w:rPr>
          <w:lang w:val="de-DE"/>
        </w:rPr>
        <w:br/>
      </w:r>
      <w:r w:rsidR="0036020D">
        <w:rPr>
          <w:noProof/>
          <w:lang w:val="de-DE" w:eastAsia="de-DE"/>
        </w:rPr>
        <w:drawing>
          <wp:inline distT="0" distB="0" distL="0" distR="0" wp14:anchorId="421453B3" wp14:editId="501E4C61">
            <wp:extent cx="1085850" cy="71015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13">
                      <a:extLst>
                        <a:ext uri="{28A0092B-C50C-407E-A947-70E740481C1C}">
                          <a14:useLocalDpi xmlns:a14="http://schemas.microsoft.com/office/drawing/2010/main" val="0"/>
                        </a:ext>
                      </a:extLst>
                    </a:blip>
                    <a:stretch>
                      <a:fillRect/>
                    </a:stretch>
                  </pic:blipFill>
                  <pic:spPr>
                    <a:xfrm>
                      <a:off x="0" y="0"/>
                      <a:ext cx="1085850" cy="710155"/>
                    </a:xfrm>
                    <a:prstGeom prst="rect">
                      <a:avLst/>
                    </a:prstGeom>
                  </pic:spPr>
                </pic:pic>
              </a:graphicData>
            </a:graphic>
          </wp:inline>
        </w:drawing>
      </w:r>
      <w:r w:rsidRPr="00C70F39">
        <w:rPr>
          <w:lang w:val="de-DE"/>
        </w:rPr>
        <w:br/>
      </w:r>
      <w:hyperlink r:id="rId14" w:history="1">
        <w:r w:rsidR="53012B3D" w:rsidRPr="00B76434">
          <w:rPr>
            <w:rStyle w:val="Hyperlink"/>
            <w:rFonts w:ascii="Arial" w:hAnsi="Arial" w:cs="Arial"/>
            <w:i/>
            <w:sz w:val="20"/>
            <w:lang w:val="de-DE"/>
          </w:rPr>
          <w:t xml:space="preserve">Kverneland - Mechanische </w:t>
        </w:r>
        <w:proofErr w:type="spellStart"/>
        <w:r w:rsidR="00FB77BE">
          <w:rPr>
            <w:rStyle w:val="Hyperlink"/>
            <w:rFonts w:ascii="Arial" w:hAnsi="Arial" w:cs="Arial"/>
            <w:i/>
            <w:sz w:val="20"/>
            <w:lang w:val="de-DE"/>
          </w:rPr>
          <w:t>Beikraut</w:t>
        </w:r>
        <w:r w:rsidR="53012B3D" w:rsidRPr="00B76434">
          <w:rPr>
            <w:rStyle w:val="Hyperlink"/>
            <w:rFonts w:ascii="Arial" w:hAnsi="Arial" w:cs="Arial"/>
            <w:i/>
            <w:sz w:val="20"/>
            <w:lang w:val="de-DE"/>
          </w:rPr>
          <w:t>bekämpfung</w:t>
        </w:r>
        <w:proofErr w:type="spellEnd"/>
        <w:r w:rsidR="53012B3D" w:rsidRPr="00B76434">
          <w:rPr>
            <w:rStyle w:val="Hyperlink"/>
            <w:rFonts w:ascii="Arial" w:hAnsi="Arial" w:cs="Arial"/>
            <w:i/>
            <w:sz w:val="20"/>
            <w:lang w:val="de-DE"/>
          </w:rPr>
          <w:t xml:space="preserve"> im Feldtraining (Bild 1)</w:t>
        </w:r>
      </w:hyperlink>
      <w:r w:rsidRPr="00EA630A">
        <w:rPr>
          <w:lang w:val="de-DE"/>
        </w:rPr>
        <w:br/>
      </w:r>
      <w:r w:rsidR="00126FA6" w:rsidRPr="50E2B3F2">
        <w:rPr>
          <w:i/>
          <w:iCs/>
        </w:rPr>
        <w:fldChar w:fldCharType="begin"/>
      </w:r>
      <w:r w:rsidRPr="00EA630A">
        <w:rPr>
          <w:i/>
          <w:iCs/>
          <w:lang w:val="de-DE"/>
        </w:rPr>
        <w:instrText>HYPERLINK "https://asset.cloudinary.com/kvernelandgroup/c14f983b5e944cdf6d9537afb688f184"</w:instrText>
      </w:r>
      <w:r w:rsidR="00126FA6" w:rsidRPr="50E2B3F2">
        <w:rPr>
          <w:i/>
          <w:iCs/>
        </w:rPr>
        <w:fldChar w:fldCharType="separate"/>
      </w:r>
    </w:p>
    <w:p w14:paraId="1268C3E1" w14:textId="0D2627F7" w:rsidR="501E4C61" w:rsidRPr="00EA630A" w:rsidRDefault="00126FA6" w:rsidP="50E2B3F2">
      <w:pPr>
        <w:rPr>
          <w:lang w:val="de-DE"/>
        </w:rPr>
      </w:pPr>
      <w:r w:rsidRPr="50E2B3F2">
        <w:rPr>
          <w:i/>
          <w:iCs/>
        </w:rPr>
        <w:fldChar w:fldCharType="end"/>
      </w:r>
      <w:r w:rsidR="0036020D">
        <w:rPr>
          <w:noProof/>
          <w:lang w:val="de-DE" w:eastAsia="de-DE"/>
        </w:rPr>
        <w:drawing>
          <wp:inline distT="0" distB="0" distL="0" distR="0" wp14:anchorId="5871C5E5" wp14:editId="3506C0E4">
            <wp:extent cx="1076325" cy="873410"/>
            <wp:effectExtent l="0" t="0" r="0" b="317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15">
                      <a:extLst>
                        <a:ext uri="{28A0092B-C50C-407E-A947-70E740481C1C}">
                          <a14:useLocalDpi xmlns:a14="http://schemas.microsoft.com/office/drawing/2010/main" val="0"/>
                        </a:ext>
                      </a:extLst>
                    </a:blip>
                    <a:stretch>
                      <a:fillRect/>
                    </a:stretch>
                  </pic:blipFill>
                  <pic:spPr>
                    <a:xfrm>
                      <a:off x="0" y="0"/>
                      <a:ext cx="1076325" cy="873410"/>
                    </a:xfrm>
                    <a:prstGeom prst="rect">
                      <a:avLst/>
                    </a:prstGeom>
                  </pic:spPr>
                </pic:pic>
              </a:graphicData>
            </a:graphic>
          </wp:inline>
        </w:drawing>
      </w:r>
      <w:r w:rsidRPr="00C70F39">
        <w:rPr>
          <w:lang w:val="de-DE"/>
        </w:rPr>
        <w:br/>
      </w:r>
      <w:hyperlink r:id="rId16" w:history="1">
        <w:r w:rsidR="501E4C61" w:rsidRPr="00B76434">
          <w:rPr>
            <w:rStyle w:val="Hyperlink"/>
            <w:rFonts w:ascii="Arial" w:hAnsi="Arial" w:cs="Arial"/>
            <w:i/>
            <w:sz w:val="20"/>
            <w:lang w:val="de-DE"/>
          </w:rPr>
          <w:t>Kverneland</w:t>
        </w:r>
        <w:r w:rsidR="00C70F39" w:rsidRPr="00B76434">
          <w:rPr>
            <w:rStyle w:val="Hyperlink"/>
            <w:rFonts w:ascii="Arial" w:hAnsi="Arial" w:cs="Arial"/>
            <w:i/>
            <w:sz w:val="20"/>
            <w:lang w:val="de-DE"/>
          </w:rPr>
          <w:t xml:space="preserve"> </w:t>
        </w:r>
        <w:r w:rsidR="501E4C61" w:rsidRPr="00B76434">
          <w:rPr>
            <w:rStyle w:val="Hyperlink"/>
            <w:rFonts w:ascii="Arial" w:hAnsi="Arial" w:cs="Arial"/>
            <w:i/>
            <w:sz w:val="20"/>
            <w:lang w:val="de-DE"/>
          </w:rPr>
          <w:t>Onyx</w:t>
        </w:r>
        <w:r w:rsidR="00C70F39" w:rsidRPr="00B76434">
          <w:rPr>
            <w:rStyle w:val="Hyperlink"/>
            <w:rFonts w:ascii="Arial" w:hAnsi="Arial" w:cs="Arial"/>
            <w:i/>
            <w:sz w:val="20"/>
            <w:lang w:val="de-DE"/>
          </w:rPr>
          <w:t xml:space="preserve"> </w:t>
        </w:r>
        <w:r w:rsidR="501E4C61" w:rsidRPr="00B76434">
          <w:rPr>
            <w:rStyle w:val="Hyperlink"/>
            <w:rFonts w:ascii="Arial" w:hAnsi="Arial" w:cs="Arial"/>
            <w:i/>
            <w:sz w:val="20"/>
            <w:lang w:val="de-DE"/>
          </w:rPr>
          <w:t xml:space="preserve">Reihenhacke in Kombination mit </w:t>
        </w:r>
        <w:r w:rsidR="00C70F39" w:rsidRPr="00B76434">
          <w:rPr>
            <w:rStyle w:val="Hyperlink"/>
            <w:rFonts w:ascii="Arial" w:hAnsi="Arial" w:cs="Arial"/>
            <w:i/>
            <w:sz w:val="20"/>
            <w:lang w:val="de-DE"/>
          </w:rPr>
          <w:t xml:space="preserve">dem </w:t>
        </w:r>
        <w:proofErr w:type="spellStart"/>
        <w:r w:rsidR="501E4C61" w:rsidRPr="00B76434">
          <w:rPr>
            <w:rStyle w:val="Hyperlink"/>
            <w:rFonts w:ascii="Arial" w:hAnsi="Arial" w:cs="Arial"/>
            <w:i/>
            <w:sz w:val="20"/>
            <w:lang w:val="de-DE"/>
          </w:rPr>
          <w:t>iXtra</w:t>
        </w:r>
        <w:proofErr w:type="spellEnd"/>
        <w:r w:rsidR="501E4C61" w:rsidRPr="00B76434">
          <w:rPr>
            <w:rStyle w:val="Hyperlink"/>
            <w:rFonts w:ascii="Arial" w:hAnsi="Arial" w:cs="Arial"/>
            <w:i/>
            <w:sz w:val="20"/>
            <w:lang w:val="de-DE"/>
          </w:rPr>
          <w:t xml:space="preserve"> </w:t>
        </w:r>
        <w:proofErr w:type="spellStart"/>
        <w:r w:rsidR="501E4C61" w:rsidRPr="00B76434">
          <w:rPr>
            <w:rStyle w:val="Hyperlink"/>
            <w:rFonts w:ascii="Arial" w:hAnsi="Arial" w:cs="Arial"/>
            <w:i/>
            <w:sz w:val="20"/>
            <w:lang w:val="de-DE"/>
          </w:rPr>
          <w:t>LiFe</w:t>
        </w:r>
        <w:proofErr w:type="spellEnd"/>
        <w:r w:rsidR="501E4C61" w:rsidRPr="00B76434">
          <w:rPr>
            <w:rStyle w:val="Hyperlink"/>
            <w:rFonts w:ascii="Arial" w:hAnsi="Arial" w:cs="Arial"/>
            <w:i/>
            <w:sz w:val="20"/>
            <w:lang w:val="de-DE"/>
          </w:rPr>
          <w:t xml:space="preserve"> für die Bandspritzung im kombinierten Verfahren (Bild 2)</w:t>
        </w:r>
      </w:hyperlink>
    </w:p>
    <w:p w14:paraId="455462AB" w14:textId="77F51BB7" w:rsidR="004D0D2B" w:rsidRDefault="004D0D2B" w:rsidP="00F33EC4">
      <w:pPr>
        <w:spacing w:after="0" w:line="240" w:lineRule="auto"/>
        <w:rPr>
          <w:rFonts w:ascii="Arial" w:eastAsia="Times New Roman" w:hAnsi="Arial" w:cs="Arial"/>
          <w:lang w:val="de-DE"/>
        </w:rPr>
      </w:pPr>
    </w:p>
    <w:p w14:paraId="4F855DB6" w14:textId="77777777" w:rsidR="00725BB5" w:rsidRPr="0069147B" w:rsidRDefault="00725BB5" w:rsidP="00C70F39">
      <w:pPr>
        <w:spacing w:after="0" w:line="240" w:lineRule="auto"/>
        <w:jc w:val="center"/>
        <w:rPr>
          <w:rFonts w:ascii="Arial" w:eastAsia="Times New Roman" w:hAnsi="Arial" w:cs="Arial"/>
          <w:lang w:val="de-DE"/>
        </w:rPr>
      </w:pPr>
    </w:p>
    <w:p w14:paraId="0E6FB6E2" w14:textId="77777777" w:rsidR="00C70F39" w:rsidRPr="00AD2B7F" w:rsidRDefault="00C70F39" w:rsidP="00C70F39">
      <w:pPr>
        <w:spacing w:after="0" w:line="240" w:lineRule="auto"/>
        <w:rPr>
          <w:rFonts w:ascii="Arial" w:eastAsia="Times New Roman" w:hAnsi="Arial" w:cs="Arial"/>
          <w:b/>
          <w:lang w:val="nl-NL"/>
        </w:rPr>
      </w:pPr>
      <w:r>
        <w:rPr>
          <w:rFonts w:ascii="Arial" w:eastAsia="Times New Roman" w:hAnsi="Arial" w:cs="Arial"/>
          <w:b/>
          <w:lang w:val="nl-NL"/>
        </w:rPr>
        <w:t>Für nähere Informationen</w:t>
      </w:r>
      <w:r w:rsidRPr="00AD2B7F">
        <w:rPr>
          <w:rFonts w:ascii="Arial" w:eastAsia="Times New Roman" w:hAnsi="Arial" w:cs="Arial"/>
          <w:b/>
          <w:lang w:val="nl-NL"/>
        </w:rPr>
        <w:t>:</w:t>
      </w:r>
    </w:p>
    <w:p w14:paraId="6EC7AF46" w14:textId="77777777" w:rsidR="00C70F39" w:rsidRPr="00AD2B7F" w:rsidRDefault="00C70F39" w:rsidP="00C70F39">
      <w:pPr>
        <w:spacing w:after="0" w:line="240" w:lineRule="auto"/>
        <w:rPr>
          <w:rFonts w:ascii="Arial" w:eastAsia="Times New Roman" w:hAnsi="Arial" w:cs="Arial"/>
          <w:lang w:val="nl-NL"/>
        </w:rPr>
      </w:pPr>
    </w:p>
    <w:p w14:paraId="7D9C12F4" w14:textId="77777777" w:rsidR="00C70F39" w:rsidRPr="0069147B" w:rsidRDefault="00C70F39" w:rsidP="00C70F39">
      <w:pPr>
        <w:spacing w:after="0"/>
        <w:rPr>
          <w:rFonts w:ascii="Arial" w:eastAsia="Times New Roman" w:hAnsi="Arial" w:cs="Arial"/>
          <w:lang w:val="nl-NL"/>
        </w:rPr>
      </w:pPr>
      <w:r>
        <w:rPr>
          <w:rFonts w:ascii="Arial" w:eastAsia="Times New Roman" w:hAnsi="Arial" w:cs="Arial"/>
          <w:lang w:val="nl-NL"/>
        </w:rPr>
        <w:t>Michael Kotthoff</w:t>
      </w:r>
    </w:p>
    <w:p w14:paraId="679004A9" w14:textId="77777777" w:rsidR="00C70F39" w:rsidRPr="0069147B" w:rsidRDefault="00C70F39" w:rsidP="00C70F39">
      <w:pPr>
        <w:spacing w:after="0"/>
        <w:rPr>
          <w:rFonts w:ascii="Arial" w:eastAsia="Times New Roman" w:hAnsi="Arial" w:cs="Arial"/>
          <w:lang w:val="nl-NL"/>
        </w:rPr>
      </w:pPr>
      <w:r w:rsidRPr="0069147B">
        <w:rPr>
          <w:rFonts w:ascii="Arial" w:eastAsia="Times New Roman" w:hAnsi="Arial" w:cs="Arial"/>
          <w:lang w:val="nl-NL"/>
        </w:rPr>
        <w:t xml:space="preserve">Produktmanager </w:t>
      </w:r>
      <w:r>
        <w:rPr>
          <w:rFonts w:ascii="Arial" w:eastAsia="Times New Roman" w:hAnsi="Arial" w:cs="Arial"/>
          <w:lang w:val="nl-NL"/>
        </w:rPr>
        <w:t>Bodenbearbeitung</w:t>
      </w:r>
    </w:p>
    <w:p w14:paraId="1B0FC880" w14:textId="77777777" w:rsidR="00C70F39" w:rsidRDefault="00C70F39" w:rsidP="00C70F39">
      <w:pPr>
        <w:spacing w:after="0"/>
        <w:rPr>
          <w:rFonts w:ascii="Arial" w:eastAsia="Times New Roman" w:hAnsi="Arial" w:cs="Arial"/>
          <w:lang w:val="nl-NL"/>
        </w:rPr>
      </w:pPr>
      <w:r w:rsidRPr="0069147B">
        <w:rPr>
          <w:rFonts w:ascii="Arial" w:eastAsia="Times New Roman" w:hAnsi="Arial" w:cs="Arial"/>
          <w:lang w:val="nl-NL"/>
        </w:rPr>
        <w:t>Kverneland Group Deutschland GmbH</w:t>
      </w:r>
    </w:p>
    <w:p w14:paraId="478B88B4" w14:textId="77777777" w:rsidR="00C70F39" w:rsidRDefault="00C70F39" w:rsidP="00C70F39">
      <w:pPr>
        <w:rPr>
          <w:rFonts w:ascii="Arial" w:eastAsia="Times New Roman" w:hAnsi="Arial" w:cs="Arial"/>
          <w:lang w:val="nl-NL"/>
        </w:rPr>
      </w:pPr>
    </w:p>
    <w:p w14:paraId="4F082FB1" w14:textId="641D8735" w:rsidR="00C70F39" w:rsidRPr="00FB444C" w:rsidRDefault="00281FE9" w:rsidP="00C70F39">
      <w:pPr>
        <w:spacing w:after="0"/>
        <w:rPr>
          <w:rFonts w:ascii="Arial" w:hAnsi="Arial" w:cs="Arial"/>
          <w:lang w:val="de-DE"/>
        </w:rPr>
      </w:pPr>
      <w:r w:rsidRPr="00FB444C">
        <w:rPr>
          <w:rFonts w:ascii="Arial" w:hAnsi="Arial" w:cs="Arial"/>
          <w:lang w:val="de-DE"/>
        </w:rPr>
        <w:t>Mobil</w:t>
      </w:r>
      <w:r w:rsidR="00B76434" w:rsidRPr="00FB444C">
        <w:rPr>
          <w:rFonts w:ascii="Arial" w:hAnsi="Arial" w:cs="Arial"/>
          <w:lang w:val="de-DE"/>
        </w:rPr>
        <w:t xml:space="preserve">: </w:t>
      </w:r>
      <w:r w:rsidR="00C70F39" w:rsidRPr="00FB444C">
        <w:rPr>
          <w:rFonts w:ascii="Arial" w:hAnsi="Arial" w:cs="Arial"/>
          <w:lang w:val="de-DE"/>
        </w:rPr>
        <w:t>+49 1758264510</w:t>
      </w:r>
    </w:p>
    <w:p w14:paraId="0CB578A0" w14:textId="6C143E8F" w:rsidR="00C03B72" w:rsidRDefault="00B76434" w:rsidP="00C03B72">
      <w:pPr>
        <w:spacing w:after="0"/>
        <w:rPr>
          <w:rStyle w:val="Hyperlink"/>
          <w:rFonts w:ascii="Arial" w:hAnsi="Arial" w:cs="Arial"/>
          <w:lang w:val="de-DE"/>
        </w:rPr>
      </w:pPr>
      <w:r w:rsidRPr="00B76434">
        <w:rPr>
          <w:rFonts w:ascii="Arial" w:hAnsi="Arial" w:cs="Arial"/>
          <w:lang w:val="de-DE"/>
        </w:rPr>
        <w:t>E-Mail</w:t>
      </w:r>
      <w:r w:rsidRPr="00B76434">
        <w:rPr>
          <w:lang w:val="de-DE"/>
        </w:rPr>
        <w:t xml:space="preserve">: </w:t>
      </w:r>
      <w:hyperlink r:id="rId17" w:history="1">
        <w:r w:rsidR="00C70F39" w:rsidRPr="00B76434">
          <w:rPr>
            <w:rStyle w:val="Hyperlink"/>
            <w:rFonts w:ascii="Arial" w:hAnsi="Arial" w:cs="Arial"/>
            <w:lang w:val="de-DE"/>
          </w:rPr>
          <w:t>michael.kotthoff@kvernelandgroup.com</w:t>
        </w:r>
      </w:hyperlink>
    </w:p>
    <w:p w14:paraId="5FB0E038" w14:textId="77777777" w:rsidR="00F33EC4" w:rsidRPr="00B76434" w:rsidRDefault="00F33EC4" w:rsidP="00C03B72">
      <w:pPr>
        <w:spacing w:after="0"/>
        <w:rPr>
          <w:rStyle w:val="Hyperlink"/>
          <w:rFonts w:ascii="Arial" w:hAnsi="Arial" w:cs="Arial"/>
          <w:lang w:val="de-DE"/>
        </w:rPr>
      </w:pPr>
    </w:p>
    <w:p w14:paraId="0C6B230A" w14:textId="77777777" w:rsidR="00C03B72" w:rsidRPr="00B76434" w:rsidRDefault="00C03B72" w:rsidP="00C03B72">
      <w:pPr>
        <w:spacing w:after="0"/>
        <w:rPr>
          <w:rStyle w:val="Hyperlink"/>
          <w:rFonts w:ascii="Arial" w:hAnsi="Arial" w:cs="Arial"/>
          <w:color w:val="auto"/>
          <w:u w:val="none"/>
          <w:lang w:val="de-DE"/>
        </w:rPr>
      </w:pPr>
    </w:p>
    <w:tbl>
      <w:tblPr>
        <w:tblW w:w="10031" w:type="dxa"/>
        <w:tblInd w:w="-108" w:type="dxa"/>
        <w:tblLook w:val="04A0" w:firstRow="1" w:lastRow="0" w:firstColumn="1" w:lastColumn="0" w:noHBand="0" w:noVBand="1"/>
      </w:tblPr>
      <w:tblGrid>
        <w:gridCol w:w="67"/>
        <w:gridCol w:w="716"/>
        <w:gridCol w:w="931"/>
        <w:gridCol w:w="785"/>
        <w:gridCol w:w="1459"/>
        <w:gridCol w:w="785"/>
        <w:gridCol w:w="1110"/>
        <w:gridCol w:w="785"/>
        <w:gridCol w:w="362"/>
        <w:gridCol w:w="566"/>
        <w:gridCol w:w="786"/>
        <w:gridCol w:w="861"/>
        <w:gridCol w:w="818"/>
      </w:tblGrid>
      <w:tr w:rsidR="00C70F39" w:rsidRPr="002C270C" w14:paraId="6735E333" w14:textId="77777777" w:rsidTr="00FB444C">
        <w:trPr>
          <w:gridBefore w:val="1"/>
          <w:gridAfter w:val="1"/>
          <w:wBefore w:w="67" w:type="dxa"/>
          <w:wAfter w:w="818" w:type="dxa"/>
          <w:trHeight w:val="213"/>
        </w:trPr>
        <w:tc>
          <w:tcPr>
            <w:tcW w:w="6933" w:type="dxa"/>
            <w:gridSpan w:val="8"/>
            <w:shd w:val="clear" w:color="auto" w:fill="auto"/>
          </w:tcPr>
          <w:p w14:paraId="4A4AA5B3" w14:textId="77777777" w:rsidR="00C70F39" w:rsidRPr="00D9105C" w:rsidRDefault="00C70F39" w:rsidP="00FB444C">
            <w:pPr>
              <w:rPr>
                <w:rFonts w:ascii="Arial" w:hAnsi="Arial" w:cs="Arial"/>
                <w:b/>
                <w:noProof/>
                <w:sz w:val="14"/>
                <w:szCs w:val="16"/>
                <w:lang w:val="de-DE"/>
              </w:rPr>
            </w:pPr>
            <w:r w:rsidRPr="00D9105C">
              <w:rPr>
                <w:rFonts w:ascii="Arial" w:hAnsi="Arial" w:cs="Arial"/>
                <w:b/>
                <w:noProof/>
                <w:sz w:val="14"/>
                <w:szCs w:val="16"/>
                <w:lang w:val="de-DE"/>
              </w:rPr>
              <w:t>Kverneland in den sozialen M</w:t>
            </w:r>
            <w:r>
              <w:rPr>
                <w:rFonts w:ascii="Arial" w:hAnsi="Arial" w:cs="Arial"/>
                <w:b/>
                <w:noProof/>
                <w:sz w:val="14"/>
                <w:szCs w:val="16"/>
                <w:lang w:val="de-DE"/>
              </w:rPr>
              <w:t>edien</w:t>
            </w:r>
          </w:p>
        </w:tc>
        <w:tc>
          <w:tcPr>
            <w:tcW w:w="2213" w:type="dxa"/>
            <w:gridSpan w:val="3"/>
            <w:shd w:val="clear" w:color="auto" w:fill="auto"/>
          </w:tcPr>
          <w:p w14:paraId="2CC39B9F" w14:textId="77777777" w:rsidR="00C70F39" w:rsidRPr="00D9105C" w:rsidRDefault="00C70F39" w:rsidP="00FB444C">
            <w:pPr>
              <w:rPr>
                <w:rFonts w:ascii="Arial" w:hAnsi="Arial" w:cs="Arial"/>
                <w:b/>
                <w:noProof/>
                <w:sz w:val="14"/>
                <w:szCs w:val="16"/>
                <w:lang w:val="de-DE"/>
              </w:rPr>
            </w:pPr>
          </w:p>
        </w:tc>
      </w:tr>
      <w:tr w:rsidR="00C70F39" w:rsidRPr="00E577A2" w14:paraId="799A7EC3" w14:textId="77777777" w:rsidTr="00FB444C">
        <w:trPr>
          <w:trHeight w:val="827"/>
        </w:trPr>
        <w:tc>
          <w:tcPr>
            <w:tcW w:w="783" w:type="dxa"/>
            <w:gridSpan w:val="2"/>
            <w:shd w:val="clear" w:color="auto" w:fill="auto"/>
            <w:vAlign w:val="bottom"/>
          </w:tcPr>
          <w:p w14:paraId="1959FD76" w14:textId="77777777" w:rsidR="00C70F39" w:rsidRPr="00D9105C" w:rsidRDefault="00C70F39" w:rsidP="00FB444C">
            <w:pPr>
              <w:rPr>
                <w:rFonts w:ascii="Arial" w:hAnsi="Arial" w:cs="Arial"/>
                <w:b/>
                <w:noProof/>
                <w:sz w:val="14"/>
                <w:szCs w:val="14"/>
                <w:lang w:val="de-DE"/>
              </w:rPr>
            </w:pPr>
          </w:p>
          <w:p w14:paraId="2C5D5ADB" w14:textId="77777777" w:rsidR="00C70F39" w:rsidRPr="00D9105C" w:rsidRDefault="00C70F39" w:rsidP="00FB444C">
            <w:pPr>
              <w:rPr>
                <w:rFonts w:ascii="Arial" w:hAnsi="Arial" w:cs="Arial"/>
                <w:b/>
                <w:noProof/>
                <w:sz w:val="14"/>
                <w:szCs w:val="14"/>
                <w:lang w:val="de-DE"/>
              </w:rPr>
            </w:pPr>
            <w:r w:rsidRPr="00E577A2">
              <w:rPr>
                <w:rFonts w:ascii="Arial" w:hAnsi="Arial" w:cs="Arial"/>
                <w:noProof/>
                <w:sz w:val="14"/>
                <w:szCs w:val="14"/>
                <w:lang w:val="de-DE" w:eastAsia="de-DE"/>
              </w:rPr>
              <w:drawing>
                <wp:anchor distT="0" distB="0" distL="114300" distR="114300" simplePos="0" relativeHeight="251658244" behindDoc="0" locked="0" layoutInCell="1" allowOverlap="1" wp14:anchorId="36FDF7B3" wp14:editId="4814676B">
                  <wp:simplePos x="0" y="0"/>
                  <wp:positionH relativeFrom="margin">
                    <wp:posOffset>4445</wp:posOffset>
                  </wp:positionH>
                  <wp:positionV relativeFrom="margin">
                    <wp:posOffset>34290</wp:posOffset>
                  </wp:positionV>
                  <wp:extent cx="361315" cy="361315"/>
                  <wp:effectExtent l="0" t="0" r="0" b="0"/>
                  <wp:wrapSquare wrapText="bothSides"/>
                  <wp:docPr id="1" name="Picture 16" descr="2020-07-30_SocialMediaIcons_RGB_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0-07-30_SocialMediaIcons_RGB_Facebook"/>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31" w:type="dxa"/>
            <w:shd w:val="clear" w:color="auto" w:fill="auto"/>
          </w:tcPr>
          <w:p w14:paraId="147345E0" w14:textId="77777777" w:rsidR="00C70F39" w:rsidRPr="009056EF" w:rsidRDefault="00C70F39" w:rsidP="00FB444C">
            <w:pPr>
              <w:rPr>
                <w:rFonts w:ascii="Arial" w:hAnsi="Arial" w:cs="Arial"/>
                <w:noProof/>
                <w:color w:val="0000FF"/>
                <w:sz w:val="14"/>
                <w:szCs w:val="14"/>
                <w:u w:val="single"/>
              </w:rPr>
            </w:pPr>
            <w:r w:rsidRPr="00D9105C">
              <w:rPr>
                <w:rFonts w:ascii="Arial" w:hAnsi="Arial" w:cs="Arial"/>
                <w:noProof/>
                <w:sz w:val="14"/>
                <w:szCs w:val="14"/>
                <w:lang w:val="de-DE"/>
              </w:rPr>
              <w:br/>
            </w:r>
            <w:hyperlink r:id="rId19" w:history="1">
              <w:r w:rsidRPr="00D9105C">
                <w:rPr>
                  <w:rStyle w:val="Hyperlink"/>
                  <w:rFonts w:ascii="Arial" w:hAnsi="Arial" w:cs="Arial"/>
                  <w:noProof/>
                  <w:sz w:val="14"/>
                  <w:szCs w:val="14"/>
                </w:rPr>
                <w:t>Kverneland</w:t>
              </w:r>
            </w:hyperlink>
          </w:p>
        </w:tc>
        <w:tc>
          <w:tcPr>
            <w:tcW w:w="785" w:type="dxa"/>
            <w:shd w:val="clear" w:color="auto" w:fill="auto"/>
            <w:vAlign w:val="center"/>
          </w:tcPr>
          <w:p w14:paraId="254C4C56" w14:textId="77777777" w:rsidR="00C70F39" w:rsidRDefault="00C70F39" w:rsidP="00FB444C">
            <w:pPr>
              <w:rPr>
                <w:rFonts w:ascii="Arial" w:hAnsi="Arial" w:cs="Arial"/>
                <w:b/>
                <w:noProof/>
                <w:sz w:val="14"/>
                <w:szCs w:val="14"/>
              </w:rPr>
            </w:pPr>
          </w:p>
          <w:p w14:paraId="7B194E4A" w14:textId="77777777" w:rsidR="00C70F39" w:rsidRPr="00E577A2" w:rsidRDefault="00C70F39" w:rsidP="00FB444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0" behindDoc="0" locked="0" layoutInCell="1" allowOverlap="1" wp14:anchorId="51D04218" wp14:editId="3D8484D6">
                  <wp:simplePos x="0" y="0"/>
                  <wp:positionH relativeFrom="margin">
                    <wp:align>left</wp:align>
                  </wp:positionH>
                  <wp:positionV relativeFrom="margin">
                    <wp:align>top</wp:align>
                  </wp:positionV>
                  <wp:extent cx="361315" cy="361315"/>
                  <wp:effectExtent l="0" t="0" r="0" b="0"/>
                  <wp:wrapSquare wrapText="bothSides"/>
                  <wp:docPr id="2" name="Picture 23" descr="2020-07-30_SocialMediaIcons_RGB_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7-30_SocialMediaIcons_RGB_Twitte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59" w:type="dxa"/>
            <w:shd w:val="clear" w:color="auto" w:fill="auto"/>
          </w:tcPr>
          <w:p w14:paraId="14DD5EED" w14:textId="77777777" w:rsidR="00C70F39" w:rsidRPr="009056EF" w:rsidRDefault="00C70F39" w:rsidP="00FB444C">
            <w:pPr>
              <w:rPr>
                <w:rFonts w:ascii="Arial" w:hAnsi="Arial" w:cs="Arial"/>
                <w:noProof/>
                <w:color w:val="0000FF"/>
                <w:sz w:val="14"/>
                <w:szCs w:val="14"/>
                <w:u w:val="single"/>
              </w:rPr>
            </w:pPr>
            <w:r>
              <w:rPr>
                <w:rFonts w:ascii="Arial" w:hAnsi="Arial" w:cs="Arial"/>
                <w:noProof/>
                <w:sz w:val="14"/>
                <w:szCs w:val="14"/>
              </w:rPr>
              <w:br/>
            </w:r>
            <w:hyperlink r:id="rId21" w:history="1">
              <w:r w:rsidRPr="00E577A2">
                <w:rPr>
                  <w:rStyle w:val="Hyperlink"/>
                  <w:rFonts w:ascii="Arial" w:hAnsi="Arial" w:cs="Arial"/>
                  <w:noProof/>
                  <w:sz w:val="14"/>
                  <w:szCs w:val="14"/>
                </w:rPr>
                <w:t>@KvernelandGroup</w:t>
              </w:r>
            </w:hyperlink>
          </w:p>
        </w:tc>
        <w:tc>
          <w:tcPr>
            <w:tcW w:w="785" w:type="dxa"/>
            <w:shd w:val="clear" w:color="auto" w:fill="auto"/>
            <w:vAlign w:val="center"/>
          </w:tcPr>
          <w:p w14:paraId="0B8F6F43" w14:textId="77777777" w:rsidR="00C70F39" w:rsidRDefault="00C70F39" w:rsidP="00FB444C">
            <w:pPr>
              <w:rPr>
                <w:rFonts w:ascii="Arial" w:hAnsi="Arial" w:cs="Arial"/>
                <w:b/>
                <w:noProof/>
                <w:sz w:val="14"/>
                <w:szCs w:val="14"/>
              </w:rPr>
            </w:pPr>
          </w:p>
          <w:p w14:paraId="18AC038E" w14:textId="77777777" w:rsidR="00C70F39" w:rsidRPr="00E577A2" w:rsidRDefault="00C70F39" w:rsidP="00FB444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1" behindDoc="0" locked="0" layoutInCell="1" allowOverlap="1" wp14:anchorId="1FE8D1B9" wp14:editId="41C260BA">
                  <wp:simplePos x="0" y="0"/>
                  <wp:positionH relativeFrom="margin">
                    <wp:align>left</wp:align>
                  </wp:positionH>
                  <wp:positionV relativeFrom="margin">
                    <wp:align>top</wp:align>
                  </wp:positionV>
                  <wp:extent cx="361315" cy="361315"/>
                  <wp:effectExtent l="0" t="0" r="0" b="0"/>
                  <wp:wrapSquare wrapText="bothSides"/>
                  <wp:docPr id="3" name="Picture 24" descr="2020-07-30_SocialMediaIcons_RGB_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0-07-30_SocialMediaIcons_RGB_YouTub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10" w:type="dxa"/>
            <w:shd w:val="clear" w:color="auto" w:fill="auto"/>
          </w:tcPr>
          <w:p w14:paraId="1A112A7E" w14:textId="77777777" w:rsidR="00C70F39" w:rsidRPr="009056EF" w:rsidRDefault="00C70F39" w:rsidP="00FB444C">
            <w:pPr>
              <w:rPr>
                <w:rFonts w:ascii="Arial" w:hAnsi="Arial" w:cs="Arial"/>
                <w:noProof/>
                <w:color w:val="0000FF"/>
                <w:sz w:val="14"/>
                <w:szCs w:val="14"/>
                <w:u w:val="single"/>
              </w:rPr>
            </w:pPr>
            <w:r>
              <w:rPr>
                <w:rFonts w:ascii="Arial" w:hAnsi="Arial" w:cs="Arial"/>
                <w:noProof/>
                <w:sz w:val="14"/>
                <w:szCs w:val="14"/>
              </w:rPr>
              <w:br/>
            </w:r>
            <w:hyperlink r:id="rId23" w:history="1">
              <w:r w:rsidRPr="00E577A2">
                <w:rPr>
                  <w:rStyle w:val="Hyperlink"/>
                  <w:rFonts w:ascii="Arial" w:hAnsi="Arial" w:cs="Arial"/>
                  <w:noProof/>
                  <w:sz w:val="14"/>
                  <w:szCs w:val="14"/>
                </w:rPr>
                <w:t>kvernelandgrp</w:t>
              </w:r>
            </w:hyperlink>
          </w:p>
        </w:tc>
        <w:tc>
          <w:tcPr>
            <w:tcW w:w="785" w:type="dxa"/>
            <w:shd w:val="clear" w:color="auto" w:fill="auto"/>
            <w:vAlign w:val="center"/>
          </w:tcPr>
          <w:p w14:paraId="1F97D754" w14:textId="77777777" w:rsidR="00C70F39" w:rsidRDefault="00C70F39" w:rsidP="00FB444C">
            <w:pPr>
              <w:rPr>
                <w:rFonts w:ascii="Arial" w:hAnsi="Arial" w:cs="Arial"/>
                <w:b/>
                <w:noProof/>
                <w:sz w:val="14"/>
                <w:szCs w:val="14"/>
              </w:rPr>
            </w:pPr>
          </w:p>
          <w:p w14:paraId="1F2C63CB" w14:textId="77777777" w:rsidR="00C70F39" w:rsidRPr="00E577A2" w:rsidRDefault="00C70F39" w:rsidP="00FB444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2" behindDoc="0" locked="0" layoutInCell="1" allowOverlap="1" wp14:anchorId="59059417" wp14:editId="460F0C00">
                  <wp:simplePos x="0" y="0"/>
                  <wp:positionH relativeFrom="margin">
                    <wp:align>left</wp:align>
                  </wp:positionH>
                  <wp:positionV relativeFrom="margin">
                    <wp:align>top</wp:align>
                  </wp:positionV>
                  <wp:extent cx="361315" cy="361315"/>
                  <wp:effectExtent l="0" t="0" r="0" b="0"/>
                  <wp:wrapSquare wrapText="bothSides"/>
                  <wp:docPr id="4" name="Picture 25" descr="2020-07-30_SocialMediaIcons_RGB_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07-30_SocialMediaIcons_RGB_Instagra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28" w:type="dxa"/>
            <w:gridSpan w:val="2"/>
            <w:shd w:val="clear" w:color="auto" w:fill="auto"/>
          </w:tcPr>
          <w:p w14:paraId="04FD3805" w14:textId="77777777" w:rsidR="00C70F39" w:rsidRPr="00E577A2" w:rsidRDefault="00C70F39" w:rsidP="00FB444C">
            <w:pPr>
              <w:rPr>
                <w:rStyle w:val="Hyperlink"/>
                <w:rFonts w:ascii="Arial" w:hAnsi="Arial" w:cs="Arial"/>
                <w:noProof/>
                <w:sz w:val="14"/>
                <w:szCs w:val="14"/>
              </w:rPr>
            </w:pPr>
            <w:r>
              <w:rPr>
                <w:rFonts w:ascii="Arial" w:hAnsi="Arial" w:cs="Arial"/>
                <w:noProof/>
                <w:sz w:val="14"/>
                <w:szCs w:val="14"/>
              </w:rPr>
              <w:br/>
            </w:r>
            <w:hyperlink r:id="rId25" w:history="1">
              <w:r w:rsidRPr="00D9105C">
                <w:rPr>
                  <w:rStyle w:val="Hyperlink"/>
                  <w:rFonts w:ascii="Arial" w:hAnsi="Arial" w:cs="Arial"/>
                  <w:noProof/>
                  <w:sz w:val="14"/>
                  <w:szCs w:val="14"/>
                </w:rPr>
                <w:t>Kverneland</w:t>
              </w:r>
            </w:hyperlink>
            <w:r w:rsidRPr="00E577A2">
              <w:rPr>
                <w:rFonts w:ascii="Arial" w:hAnsi="Arial" w:cs="Arial"/>
                <w:noProof/>
                <w:sz w:val="14"/>
                <w:szCs w:val="14"/>
              </w:rPr>
              <w:fldChar w:fldCharType="begin"/>
            </w:r>
            <w:r w:rsidRPr="00E577A2">
              <w:rPr>
                <w:rFonts w:ascii="Arial" w:hAnsi="Arial" w:cs="Arial"/>
                <w:noProof/>
                <w:sz w:val="14"/>
                <w:szCs w:val="14"/>
              </w:rPr>
              <w:instrText xml:space="preserve"> HYPERLINK "https://www.instagram.com/kverneland_ien/" </w:instrText>
            </w:r>
            <w:r w:rsidRPr="00E577A2">
              <w:rPr>
                <w:rFonts w:ascii="Arial" w:hAnsi="Arial" w:cs="Arial"/>
                <w:noProof/>
                <w:sz w:val="14"/>
                <w:szCs w:val="14"/>
              </w:rPr>
              <w:fldChar w:fldCharType="separate"/>
            </w:r>
          </w:p>
          <w:p w14:paraId="015AC00F" w14:textId="77777777" w:rsidR="00C70F39" w:rsidRPr="00E577A2" w:rsidRDefault="00C70F39" w:rsidP="00FB444C">
            <w:pPr>
              <w:rPr>
                <w:rFonts w:ascii="Arial" w:hAnsi="Arial" w:cs="Arial"/>
                <w:b/>
                <w:noProof/>
                <w:sz w:val="14"/>
                <w:szCs w:val="14"/>
              </w:rPr>
            </w:pPr>
            <w:r w:rsidRPr="00E577A2">
              <w:rPr>
                <w:rFonts w:ascii="Arial" w:hAnsi="Arial" w:cs="Arial"/>
                <w:noProof/>
                <w:sz w:val="14"/>
                <w:szCs w:val="14"/>
              </w:rPr>
              <w:fldChar w:fldCharType="end"/>
            </w:r>
          </w:p>
        </w:tc>
        <w:tc>
          <w:tcPr>
            <w:tcW w:w="786" w:type="dxa"/>
            <w:shd w:val="clear" w:color="auto" w:fill="auto"/>
            <w:vAlign w:val="center"/>
          </w:tcPr>
          <w:p w14:paraId="1186A152" w14:textId="77777777" w:rsidR="00C70F39" w:rsidRDefault="00C70F39" w:rsidP="00FB444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3" behindDoc="0" locked="0" layoutInCell="1" allowOverlap="1" wp14:anchorId="4A4C2714" wp14:editId="66840441">
                  <wp:simplePos x="0" y="0"/>
                  <wp:positionH relativeFrom="margin">
                    <wp:align>left</wp:align>
                  </wp:positionH>
                  <wp:positionV relativeFrom="margin">
                    <wp:align>top</wp:align>
                  </wp:positionV>
                  <wp:extent cx="361315" cy="361315"/>
                  <wp:effectExtent l="0" t="0" r="635" b="0"/>
                  <wp:wrapSquare wrapText="bothSides"/>
                  <wp:docPr id="5" name="Picture 26" descr="2020-07-30_SocialMediaIcons_RGB_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07-30_SocialMediaIcons_RGB_LinkedI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E77E29" w14:textId="77777777" w:rsidR="00C70F39" w:rsidRPr="00E577A2" w:rsidRDefault="00C70F39" w:rsidP="00FB444C">
            <w:pPr>
              <w:rPr>
                <w:rFonts w:ascii="Arial" w:hAnsi="Arial" w:cs="Arial"/>
                <w:b/>
                <w:noProof/>
                <w:sz w:val="14"/>
                <w:szCs w:val="14"/>
              </w:rPr>
            </w:pPr>
          </w:p>
        </w:tc>
        <w:tc>
          <w:tcPr>
            <w:tcW w:w="1679" w:type="dxa"/>
            <w:gridSpan w:val="2"/>
            <w:shd w:val="clear" w:color="auto" w:fill="auto"/>
          </w:tcPr>
          <w:p w14:paraId="6FDFD926" w14:textId="77777777" w:rsidR="00C70F39" w:rsidRPr="00E577A2" w:rsidRDefault="00C70F39" w:rsidP="00FB444C">
            <w:pPr>
              <w:rPr>
                <w:rFonts w:ascii="Arial" w:hAnsi="Arial" w:cs="Arial"/>
                <w:b/>
                <w:noProof/>
                <w:sz w:val="14"/>
                <w:szCs w:val="14"/>
              </w:rPr>
            </w:pPr>
            <w:r>
              <w:rPr>
                <w:rFonts w:ascii="Arial" w:hAnsi="Arial" w:cs="Arial"/>
                <w:noProof/>
                <w:sz w:val="14"/>
                <w:szCs w:val="14"/>
              </w:rPr>
              <w:br/>
            </w:r>
            <w:hyperlink r:id="rId27" w:history="1">
              <w:r w:rsidRPr="00E577A2">
                <w:rPr>
                  <w:rStyle w:val="Hyperlink"/>
                  <w:rFonts w:ascii="Arial" w:hAnsi="Arial" w:cs="Arial"/>
                  <w:noProof/>
                  <w:sz w:val="14"/>
                  <w:szCs w:val="14"/>
                </w:rPr>
                <w:t>Kverneland Group</w:t>
              </w:r>
            </w:hyperlink>
          </w:p>
        </w:tc>
      </w:tr>
    </w:tbl>
    <w:p w14:paraId="2F9D7E62" w14:textId="60C7289C" w:rsidR="002D681C" w:rsidRPr="00C70F39" w:rsidRDefault="002D681C" w:rsidP="00383175">
      <w:pPr>
        <w:rPr>
          <w:rFonts w:ascii="Arial" w:eastAsia="Times New Roman" w:hAnsi="Arial" w:cs="Arial"/>
          <w:color w:val="0000FF"/>
          <w:u w:val="single"/>
          <w:lang w:val="de-DE"/>
        </w:rPr>
      </w:pPr>
    </w:p>
    <w:sectPr w:rsidR="002D681C" w:rsidRPr="00C70F39">
      <w:headerReference w:type="even" r:id="rId28"/>
      <w:headerReference w:type="default" r:id="rId29"/>
      <w:footerReference w:type="default" r:id="rId30"/>
      <w:headerReference w:type="firs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EE844D" w14:textId="77777777" w:rsidR="00FB444C" w:rsidRDefault="00FB444C" w:rsidP="00C923A0">
      <w:pPr>
        <w:spacing w:after="0" w:line="240" w:lineRule="auto"/>
      </w:pPr>
      <w:r>
        <w:separator/>
      </w:r>
    </w:p>
  </w:endnote>
  <w:endnote w:type="continuationSeparator" w:id="0">
    <w:p w14:paraId="0F99FB9E" w14:textId="77777777" w:rsidR="00FB444C" w:rsidRDefault="00FB444C" w:rsidP="00C923A0">
      <w:pPr>
        <w:spacing w:after="0" w:line="240" w:lineRule="auto"/>
      </w:pPr>
      <w:r>
        <w:continuationSeparator/>
      </w:r>
    </w:p>
  </w:endnote>
  <w:endnote w:type="continuationNotice" w:id="1">
    <w:p w14:paraId="5F413F2C" w14:textId="77777777" w:rsidR="00561098" w:rsidRDefault="005610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1C3C7" w14:textId="0CFC9C6B" w:rsidR="00FB444C" w:rsidRPr="000E7CCA" w:rsidRDefault="00FB444C" w:rsidP="00325A79">
    <w:pPr>
      <w:pStyle w:val="Fuzeile"/>
      <w:rPr>
        <w:rFonts w:ascii="Arial" w:hAnsi="Arial" w:cs="Arial"/>
        <w:color w:val="808080" w:themeColor="background1" w:themeShade="80"/>
        <w:sz w:val="16"/>
        <w:szCs w:val="16"/>
        <w:lang w:val="de-DE"/>
      </w:rPr>
    </w:pPr>
    <w:r w:rsidRPr="000E7CCA">
      <w:rPr>
        <w:rFonts w:ascii="Arial" w:hAnsi="Arial" w:cs="Arial"/>
        <w:color w:val="808080" w:themeColor="background1" w:themeShade="80"/>
        <w:sz w:val="16"/>
        <w:szCs w:val="16"/>
        <w:lang w:val="de-DE"/>
      </w:rPr>
      <w:t xml:space="preserve">Kverneland Group Deutschland GmbH, </w:t>
    </w:r>
    <w:proofErr w:type="spellStart"/>
    <w:r w:rsidRPr="000E7CCA">
      <w:rPr>
        <w:rFonts w:ascii="Arial" w:hAnsi="Arial" w:cs="Arial"/>
        <w:color w:val="808080" w:themeColor="background1" w:themeShade="80"/>
        <w:sz w:val="16"/>
        <w:szCs w:val="16"/>
        <w:lang w:val="de-DE"/>
      </w:rPr>
      <w:t>Coesterweg</w:t>
    </w:r>
    <w:proofErr w:type="spellEnd"/>
    <w:r w:rsidRPr="000E7CCA">
      <w:rPr>
        <w:rFonts w:ascii="Arial" w:hAnsi="Arial" w:cs="Arial"/>
        <w:color w:val="808080" w:themeColor="background1" w:themeShade="80"/>
        <w:sz w:val="16"/>
        <w:szCs w:val="16"/>
        <w:lang w:val="de-DE"/>
      </w:rPr>
      <w:t xml:space="preserve"> 25, 59494 Soest, Deutschland, www.kvernelandgroup.de                                                                                                                                                                                               </w:t>
    </w:r>
  </w:p>
  <w:p w14:paraId="43905B32" w14:textId="77777777" w:rsidR="00FB444C" w:rsidRPr="000E7CCA" w:rsidRDefault="00FB444C">
    <w:pPr>
      <w:pStyle w:val="Fuzeile"/>
      <w:rPr>
        <w:rFonts w:ascii="Arial" w:hAnsi="Arial" w:cs="Arial"/>
        <w:sz w:val="18"/>
        <w:szCs w:val="18"/>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9DCF32" w14:textId="77777777" w:rsidR="00FB444C" w:rsidRDefault="00FB444C" w:rsidP="00C923A0">
      <w:pPr>
        <w:spacing w:after="0" w:line="240" w:lineRule="auto"/>
      </w:pPr>
      <w:r>
        <w:separator/>
      </w:r>
    </w:p>
  </w:footnote>
  <w:footnote w:type="continuationSeparator" w:id="0">
    <w:p w14:paraId="721C2F7A" w14:textId="77777777" w:rsidR="00FB444C" w:rsidRDefault="00FB444C" w:rsidP="00C923A0">
      <w:pPr>
        <w:spacing w:after="0" w:line="240" w:lineRule="auto"/>
      </w:pPr>
      <w:r>
        <w:continuationSeparator/>
      </w:r>
    </w:p>
  </w:footnote>
  <w:footnote w:type="continuationNotice" w:id="1">
    <w:p w14:paraId="18D89AE9" w14:textId="77777777" w:rsidR="00561098" w:rsidRDefault="005610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F8DB35" w14:textId="77777777" w:rsidR="00FB444C" w:rsidRDefault="00DD3601">
    <w:pPr>
      <w:pStyle w:val="Kopfzeile"/>
    </w:pPr>
    <w:r>
      <w:rPr>
        <w:noProof/>
        <w:lang w:val="de-DE" w:eastAsia="de-DE"/>
      </w:rPr>
      <w:pict w14:anchorId="10A7E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8239;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FF1401" w14:textId="77777777" w:rsidR="00FB444C" w:rsidRDefault="00DD3601">
    <w:pPr>
      <w:pStyle w:val="Kopfzeile"/>
    </w:pPr>
    <w:r>
      <w:rPr>
        <w:noProof/>
        <w:lang w:val="de-DE" w:eastAsia="de-DE"/>
      </w:rPr>
      <w:pict w14:anchorId="1437CE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8238;mso-position-horizontal:center;mso-position-horizontal-relative:margin;mso-position-vertical:center;mso-position-vertical-relative:margin" o:allowincell="f">
          <v:imagedata r:id="rId1" o:title="press_release_kverneland"/>
          <w10:wrap anchorx="margin" anchory="margin"/>
        </v:shape>
      </w:pict>
    </w:r>
  </w:p>
  <w:p w14:paraId="73AF24BB" w14:textId="77777777" w:rsidR="00FB444C" w:rsidRDefault="00FB444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F24D8" w14:textId="77777777" w:rsidR="00FB444C" w:rsidRDefault="00DD3601">
    <w:pPr>
      <w:pStyle w:val="Kopfzeile"/>
    </w:pPr>
    <w:r>
      <w:rPr>
        <w:noProof/>
        <w:lang w:val="de-DE" w:eastAsia="de-DE"/>
      </w:rPr>
      <w:pict w14:anchorId="3BEBB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D662F"/>
    <w:multiLevelType w:val="hybridMultilevel"/>
    <w:tmpl w:val="F88A50C2"/>
    <w:lvl w:ilvl="0" w:tplc="B868EA00">
      <w:start w:val="1"/>
      <w:numFmt w:val="bullet"/>
      <w:lvlText w:val=""/>
      <w:lvlJc w:val="left"/>
      <w:pPr>
        <w:ind w:left="720" w:hanging="360"/>
      </w:pPr>
      <w:rPr>
        <w:rFonts w:ascii="Symbol" w:hAnsi="Symbol" w:hint="default"/>
      </w:rPr>
    </w:lvl>
    <w:lvl w:ilvl="1" w:tplc="A9664E1C">
      <w:start w:val="1"/>
      <w:numFmt w:val="bullet"/>
      <w:lvlText w:val="o"/>
      <w:lvlJc w:val="left"/>
      <w:pPr>
        <w:ind w:left="1440" w:hanging="360"/>
      </w:pPr>
      <w:rPr>
        <w:rFonts w:ascii="Courier New" w:hAnsi="Courier New" w:hint="default"/>
      </w:rPr>
    </w:lvl>
    <w:lvl w:ilvl="2" w:tplc="12523210">
      <w:start w:val="1"/>
      <w:numFmt w:val="bullet"/>
      <w:lvlText w:val=""/>
      <w:lvlJc w:val="left"/>
      <w:pPr>
        <w:ind w:left="2160" w:hanging="360"/>
      </w:pPr>
      <w:rPr>
        <w:rFonts w:ascii="Wingdings" w:hAnsi="Wingdings" w:hint="default"/>
      </w:rPr>
    </w:lvl>
    <w:lvl w:ilvl="3" w:tplc="05528056">
      <w:start w:val="1"/>
      <w:numFmt w:val="bullet"/>
      <w:lvlText w:val=""/>
      <w:lvlJc w:val="left"/>
      <w:pPr>
        <w:ind w:left="2880" w:hanging="360"/>
      </w:pPr>
      <w:rPr>
        <w:rFonts w:ascii="Symbol" w:hAnsi="Symbol" w:hint="default"/>
      </w:rPr>
    </w:lvl>
    <w:lvl w:ilvl="4" w:tplc="0BD8ABEE">
      <w:start w:val="1"/>
      <w:numFmt w:val="bullet"/>
      <w:lvlText w:val="o"/>
      <w:lvlJc w:val="left"/>
      <w:pPr>
        <w:ind w:left="3600" w:hanging="360"/>
      </w:pPr>
      <w:rPr>
        <w:rFonts w:ascii="Courier New" w:hAnsi="Courier New" w:hint="default"/>
      </w:rPr>
    </w:lvl>
    <w:lvl w:ilvl="5" w:tplc="402EB190">
      <w:start w:val="1"/>
      <w:numFmt w:val="bullet"/>
      <w:lvlText w:val=""/>
      <w:lvlJc w:val="left"/>
      <w:pPr>
        <w:ind w:left="4320" w:hanging="360"/>
      </w:pPr>
      <w:rPr>
        <w:rFonts w:ascii="Wingdings" w:hAnsi="Wingdings" w:hint="default"/>
      </w:rPr>
    </w:lvl>
    <w:lvl w:ilvl="6" w:tplc="4D6EC3AA">
      <w:start w:val="1"/>
      <w:numFmt w:val="bullet"/>
      <w:lvlText w:val=""/>
      <w:lvlJc w:val="left"/>
      <w:pPr>
        <w:ind w:left="5040" w:hanging="360"/>
      </w:pPr>
      <w:rPr>
        <w:rFonts w:ascii="Symbol" w:hAnsi="Symbol" w:hint="default"/>
      </w:rPr>
    </w:lvl>
    <w:lvl w:ilvl="7" w:tplc="D5B2CE3C">
      <w:start w:val="1"/>
      <w:numFmt w:val="bullet"/>
      <w:lvlText w:val="o"/>
      <w:lvlJc w:val="left"/>
      <w:pPr>
        <w:ind w:left="5760" w:hanging="360"/>
      </w:pPr>
      <w:rPr>
        <w:rFonts w:ascii="Courier New" w:hAnsi="Courier New" w:hint="default"/>
      </w:rPr>
    </w:lvl>
    <w:lvl w:ilvl="8" w:tplc="8E8C10D4">
      <w:start w:val="1"/>
      <w:numFmt w:val="bullet"/>
      <w:lvlText w:val=""/>
      <w:lvlJc w:val="left"/>
      <w:pPr>
        <w:ind w:left="6480" w:hanging="360"/>
      </w:pPr>
      <w:rPr>
        <w:rFonts w:ascii="Wingdings" w:hAnsi="Wingdings" w:hint="default"/>
      </w:rPr>
    </w:lvl>
  </w:abstractNum>
  <w:abstractNum w:abstractNumId="1" w15:restartNumberingAfterBreak="0">
    <w:nsid w:val="1CFE6FEA"/>
    <w:multiLevelType w:val="hybridMultilevel"/>
    <w:tmpl w:val="7DBE6C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E4321A0"/>
    <w:multiLevelType w:val="hybridMultilevel"/>
    <w:tmpl w:val="77AC6D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24734DE"/>
    <w:multiLevelType w:val="hybridMultilevel"/>
    <w:tmpl w:val="E056EA7A"/>
    <w:lvl w:ilvl="0" w:tplc="CE40F7A4">
      <w:start w:val="1"/>
      <w:numFmt w:val="bullet"/>
      <w:lvlText w:val=""/>
      <w:lvlJc w:val="left"/>
      <w:pPr>
        <w:ind w:left="720" w:hanging="360"/>
      </w:pPr>
      <w:rPr>
        <w:rFonts w:ascii="Symbol" w:hAnsi="Symbol" w:hint="default"/>
      </w:rPr>
    </w:lvl>
    <w:lvl w:ilvl="1" w:tplc="12BAD1D6">
      <w:start w:val="1"/>
      <w:numFmt w:val="bullet"/>
      <w:lvlText w:val="o"/>
      <w:lvlJc w:val="left"/>
      <w:pPr>
        <w:ind w:left="1440" w:hanging="360"/>
      </w:pPr>
      <w:rPr>
        <w:rFonts w:ascii="Courier New" w:hAnsi="Courier New" w:hint="default"/>
      </w:rPr>
    </w:lvl>
    <w:lvl w:ilvl="2" w:tplc="86665FF6">
      <w:start w:val="1"/>
      <w:numFmt w:val="bullet"/>
      <w:lvlText w:val=""/>
      <w:lvlJc w:val="left"/>
      <w:pPr>
        <w:ind w:left="2160" w:hanging="360"/>
      </w:pPr>
      <w:rPr>
        <w:rFonts w:ascii="Wingdings" w:hAnsi="Wingdings" w:hint="default"/>
      </w:rPr>
    </w:lvl>
    <w:lvl w:ilvl="3" w:tplc="DDCC666A">
      <w:start w:val="1"/>
      <w:numFmt w:val="bullet"/>
      <w:lvlText w:val=""/>
      <w:lvlJc w:val="left"/>
      <w:pPr>
        <w:ind w:left="2880" w:hanging="360"/>
      </w:pPr>
      <w:rPr>
        <w:rFonts w:ascii="Symbol" w:hAnsi="Symbol" w:hint="default"/>
      </w:rPr>
    </w:lvl>
    <w:lvl w:ilvl="4" w:tplc="8544F38C">
      <w:start w:val="1"/>
      <w:numFmt w:val="bullet"/>
      <w:lvlText w:val="o"/>
      <w:lvlJc w:val="left"/>
      <w:pPr>
        <w:ind w:left="3600" w:hanging="360"/>
      </w:pPr>
      <w:rPr>
        <w:rFonts w:ascii="Courier New" w:hAnsi="Courier New" w:hint="default"/>
      </w:rPr>
    </w:lvl>
    <w:lvl w:ilvl="5" w:tplc="F370A784">
      <w:start w:val="1"/>
      <w:numFmt w:val="bullet"/>
      <w:lvlText w:val=""/>
      <w:lvlJc w:val="left"/>
      <w:pPr>
        <w:ind w:left="4320" w:hanging="360"/>
      </w:pPr>
      <w:rPr>
        <w:rFonts w:ascii="Wingdings" w:hAnsi="Wingdings" w:hint="default"/>
      </w:rPr>
    </w:lvl>
    <w:lvl w:ilvl="6" w:tplc="0D748182">
      <w:start w:val="1"/>
      <w:numFmt w:val="bullet"/>
      <w:lvlText w:val=""/>
      <w:lvlJc w:val="left"/>
      <w:pPr>
        <w:ind w:left="5040" w:hanging="360"/>
      </w:pPr>
      <w:rPr>
        <w:rFonts w:ascii="Symbol" w:hAnsi="Symbol" w:hint="default"/>
      </w:rPr>
    </w:lvl>
    <w:lvl w:ilvl="7" w:tplc="DBE6B314">
      <w:start w:val="1"/>
      <w:numFmt w:val="bullet"/>
      <w:lvlText w:val="o"/>
      <w:lvlJc w:val="left"/>
      <w:pPr>
        <w:ind w:left="5760" w:hanging="360"/>
      </w:pPr>
      <w:rPr>
        <w:rFonts w:ascii="Courier New" w:hAnsi="Courier New" w:hint="default"/>
      </w:rPr>
    </w:lvl>
    <w:lvl w:ilvl="8" w:tplc="B29C8900">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BC3"/>
    <w:rsid w:val="00010DF2"/>
    <w:rsid w:val="0006526E"/>
    <w:rsid w:val="000654C2"/>
    <w:rsid w:val="0007192B"/>
    <w:rsid w:val="000B091B"/>
    <w:rsid w:val="000B1863"/>
    <w:rsid w:val="000B642B"/>
    <w:rsid w:val="000C1ED6"/>
    <w:rsid w:val="000C2DC7"/>
    <w:rsid w:val="000C5574"/>
    <w:rsid w:val="000D27D0"/>
    <w:rsid w:val="000E7CCA"/>
    <w:rsid w:val="00120D25"/>
    <w:rsid w:val="00126FA6"/>
    <w:rsid w:val="001415A8"/>
    <w:rsid w:val="0015390D"/>
    <w:rsid w:val="001573C0"/>
    <w:rsid w:val="00182507"/>
    <w:rsid w:val="001A65F1"/>
    <w:rsid w:val="001E03A1"/>
    <w:rsid w:val="0020379B"/>
    <w:rsid w:val="00206E45"/>
    <w:rsid w:val="0023497E"/>
    <w:rsid w:val="00264B6C"/>
    <w:rsid w:val="00280B57"/>
    <w:rsid w:val="00281FE9"/>
    <w:rsid w:val="00286F9A"/>
    <w:rsid w:val="002A4495"/>
    <w:rsid w:val="002B0139"/>
    <w:rsid w:val="002C009D"/>
    <w:rsid w:val="002C0F9F"/>
    <w:rsid w:val="002C1486"/>
    <w:rsid w:val="002C236B"/>
    <w:rsid w:val="002C270C"/>
    <w:rsid w:val="002D47B7"/>
    <w:rsid w:val="002D681C"/>
    <w:rsid w:val="002E368C"/>
    <w:rsid w:val="002F3330"/>
    <w:rsid w:val="00310E82"/>
    <w:rsid w:val="003258F6"/>
    <w:rsid w:val="00325A79"/>
    <w:rsid w:val="003341AE"/>
    <w:rsid w:val="0034268E"/>
    <w:rsid w:val="0036020D"/>
    <w:rsid w:val="003658EC"/>
    <w:rsid w:val="00383175"/>
    <w:rsid w:val="003B5ACE"/>
    <w:rsid w:val="003C02D8"/>
    <w:rsid w:val="003D159F"/>
    <w:rsid w:val="003D6C07"/>
    <w:rsid w:val="003E2360"/>
    <w:rsid w:val="003E5F1E"/>
    <w:rsid w:val="003F375C"/>
    <w:rsid w:val="0040230D"/>
    <w:rsid w:val="0042155D"/>
    <w:rsid w:val="00422930"/>
    <w:rsid w:val="00434366"/>
    <w:rsid w:val="0044725E"/>
    <w:rsid w:val="0046082F"/>
    <w:rsid w:val="00480D41"/>
    <w:rsid w:val="00496DC1"/>
    <w:rsid w:val="004A57FA"/>
    <w:rsid w:val="004B5DB8"/>
    <w:rsid w:val="004B5EE7"/>
    <w:rsid w:val="004D0D2B"/>
    <w:rsid w:val="004D70C4"/>
    <w:rsid w:val="004E4772"/>
    <w:rsid w:val="00555C72"/>
    <w:rsid w:val="00561098"/>
    <w:rsid w:val="00562979"/>
    <w:rsid w:val="00563F11"/>
    <w:rsid w:val="005915A6"/>
    <w:rsid w:val="005A1406"/>
    <w:rsid w:val="005B2071"/>
    <w:rsid w:val="005E036A"/>
    <w:rsid w:val="005F2CF7"/>
    <w:rsid w:val="006003EB"/>
    <w:rsid w:val="006065E4"/>
    <w:rsid w:val="00637789"/>
    <w:rsid w:val="0065773B"/>
    <w:rsid w:val="00690011"/>
    <w:rsid w:val="0069259F"/>
    <w:rsid w:val="006C146D"/>
    <w:rsid w:val="006D2245"/>
    <w:rsid w:val="006D3B15"/>
    <w:rsid w:val="006E2FEA"/>
    <w:rsid w:val="00703B30"/>
    <w:rsid w:val="00725BB5"/>
    <w:rsid w:val="00742ACE"/>
    <w:rsid w:val="00750EEF"/>
    <w:rsid w:val="00751177"/>
    <w:rsid w:val="00770925"/>
    <w:rsid w:val="00797B5E"/>
    <w:rsid w:val="007A1374"/>
    <w:rsid w:val="007A5ED3"/>
    <w:rsid w:val="007C37D6"/>
    <w:rsid w:val="007D28ED"/>
    <w:rsid w:val="007D382B"/>
    <w:rsid w:val="007D42B6"/>
    <w:rsid w:val="007F01B4"/>
    <w:rsid w:val="007F7BB2"/>
    <w:rsid w:val="00811EA6"/>
    <w:rsid w:val="00812081"/>
    <w:rsid w:val="00826470"/>
    <w:rsid w:val="00833CE0"/>
    <w:rsid w:val="00833E1B"/>
    <w:rsid w:val="008426B7"/>
    <w:rsid w:val="0085566F"/>
    <w:rsid w:val="0087236F"/>
    <w:rsid w:val="008A08EB"/>
    <w:rsid w:val="008A154F"/>
    <w:rsid w:val="008A2CFB"/>
    <w:rsid w:val="008B1445"/>
    <w:rsid w:val="008C708A"/>
    <w:rsid w:val="008D3F94"/>
    <w:rsid w:val="008E57C4"/>
    <w:rsid w:val="00900AD9"/>
    <w:rsid w:val="0091530D"/>
    <w:rsid w:val="0092041A"/>
    <w:rsid w:val="0093171C"/>
    <w:rsid w:val="00932EE4"/>
    <w:rsid w:val="00950642"/>
    <w:rsid w:val="00972E9F"/>
    <w:rsid w:val="009D6431"/>
    <w:rsid w:val="00A04C1A"/>
    <w:rsid w:val="00A12DC2"/>
    <w:rsid w:val="00A301DF"/>
    <w:rsid w:val="00A55668"/>
    <w:rsid w:val="00A568C1"/>
    <w:rsid w:val="00A8088F"/>
    <w:rsid w:val="00A80EA4"/>
    <w:rsid w:val="00A84F1C"/>
    <w:rsid w:val="00A92AC9"/>
    <w:rsid w:val="00A93DD3"/>
    <w:rsid w:val="00AA6B0F"/>
    <w:rsid w:val="00AE198B"/>
    <w:rsid w:val="00AE5AFF"/>
    <w:rsid w:val="00AF30BD"/>
    <w:rsid w:val="00B02F57"/>
    <w:rsid w:val="00B06FC8"/>
    <w:rsid w:val="00B525BA"/>
    <w:rsid w:val="00B62B17"/>
    <w:rsid w:val="00B66BA3"/>
    <w:rsid w:val="00B67FAD"/>
    <w:rsid w:val="00B70897"/>
    <w:rsid w:val="00B76434"/>
    <w:rsid w:val="00BC2C22"/>
    <w:rsid w:val="00BD15E5"/>
    <w:rsid w:val="00BD2617"/>
    <w:rsid w:val="00BF3D82"/>
    <w:rsid w:val="00C03B72"/>
    <w:rsid w:val="00C40D66"/>
    <w:rsid w:val="00C70F39"/>
    <w:rsid w:val="00C923A0"/>
    <w:rsid w:val="00C93741"/>
    <w:rsid w:val="00CB3DB0"/>
    <w:rsid w:val="00CC11E8"/>
    <w:rsid w:val="00CD3B80"/>
    <w:rsid w:val="00CD4E11"/>
    <w:rsid w:val="00CF1DD3"/>
    <w:rsid w:val="00CF381C"/>
    <w:rsid w:val="00CF462A"/>
    <w:rsid w:val="00CF7D84"/>
    <w:rsid w:val="00D6645F"/>
    <w:rsid w:val="00D85D34"/>
    <w:rsid w:val="00DA11B3"/>
    <w:rsid w:val="00DA1BD7"/>
    <w:rsid w:val="00DA65B0"/>
    <w:rsid w:val="00DD0738"/>
    <w:rsid w:val="00DD3601"/>
    <w:rsid w:val="00DE0A9A"/>
    <w:rsid w:val="00DE384D"/>
    <w:rsid w:val="00DF420F"/>
    <w:rsid w:val="00E376EA"/>
    <w:rsid w:val="00E6581E"/>
    <w:rsid w:val="00EA2A58"/>
    <w:rsid w:val="00EA630A"/>
    <w:rsid w:val="00EB415D"/>
    <w:rsid w:val="00EF7BC4"/>
    <w:rsid w:val="00F00CFD"/>
    <w:rsid w:val="00F33EC4"/>
    <w:rsid w:val="00F5455F"/>
    <w:rsid w:val="00F61990"/>
    <w:rsid w:val="00F753D5"/>
    <w:rsid w:val="00F86D4A"/>
    <w:rsid w:val="00F90414"/>
    <w:rsid w:val="00FB444C"/>
    <w:rsid w:val="00FB77BE"/>
    <w:rsid w:val="00FC34DC"/>
    <w:rsid w:val="00FC57C1"/>
    <w:rsid w:val="00FD3F64"/>
    <w:rsid w:val="00FD48A8"/>
    <w:rsid w:val="11F7FFDE"/>
    <w:rsid w:val="1248F869"/>
    <w:rsid w:val="15D1C0E9"/>
    <w:rsid w:val="1E49C395"/>
    <w:rsid w:val="1ED8B6A9"/>
    <w:rsid w:val="22BFA2FC"/>
    <w:rsid w:val="28430F13"/>
    <w:rsid w:val="2A3653AA"/>
    <w:rsid w:val="38856616"/>
    <w:rsid w:val="3D5743A2"/>
    <w:rsid w:val="3EF31403"/>
    <w:rsid w:val="3F86502D"/>
    <w:rsid w:val="4C4BAAD8"/>
    <w:rsid w:val="4D1D14EA"/>
    <w:rsid w:val="501E4C61"/>
    <w:rsid w:val="509CE50F"/>
    <w:rsid w:val="50E2B3F2"/>
    <w:rsid w:val="53012B3D"/>
    <w:rsid w:val="53C913B4"/>
    <w:rsid w:val="5C69BC28"/>
    <w:rsid w:val="70921B4A"/>
    <w:rsid w:val="73C9BC0C"/>
    <w:rsid w:val="75243381"/>
    <w:rsid w:val="77015CC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274615CB"/>
  <w15:docId w15:val="{8404DACC-C97B-4600-80E2-32BB0771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rsid w:val="005915A6"/>
    <w:rPr>
      <w:color w:val="0000FF"/>
      <w:u w:val="single"/>
    </w:rPr>
  </w:style>
  <w:style w:type="paragraph" w:styleId="Listenabsatz">
    <w:name w:val="List Paragraph"/>
    <w:basedOn w:val="Standard"/>
    <w:uiPriority w:val="34"/>
    <w:qFormat/>
    <w:rsid w:val="00BD15E5"/>
    <w:pPr>
      <w:ind w:left="720"/>
      <w:contextualSpacing/>
    </w:pPr>
  </w:style>
  <w:style w:type="character" w:styleId="Kommentarzeichen">
    <w:name w:val="annotation reference"/>
    <w:basedOn w:val="Absatz-Standardschriftart"/>
    <w:uiPriority w:val="99"/>
    <w:semiHidden/>
    <w:unhideWhenUsed/>
    <w:rsid w:val="004B5EE7"/>
    <w:rPr>
      <w:sz w:val="16"/>
      <w:szCs w:val="16"/>
    </w:rPr>
  </w:style>
  <w:style w:type="paragraph" w:styleId="Kommentartext">
    <w:name w:val="annotation text"/>
    <w:basedOn w:val="Standard"/>
    <w:link w:val="KommentartextZchn"/>
    <w:uiPriority w:val="99"/>
    <w:semiHidden/>
    <w:unhideWhenUsed/>
    <w:rsid w:val="004B5EE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B5EE7"/>
    <w:rPr>
      <w:sz w:val="20"/>
      <w:szCs w:val="20"/>
      <w:lang w:val="en-GB"/>
    </w:rPr>
  </w:style>
  <w:style w:type="paragraph" w:styleId="Kommentarthema">
    <w:name w:val="annotation subject"/>
    <w:basedOn w:val="Kommentartext"/>
    <w:next w:val="Kommentartext"/>
    <w:link w:val="KommentarthemaZchn"/>
    <w:uiPriority w:val="99"/>
    <w:semiHidden/>
    <w:unhideWhenUsed/>
    <w:rsid w:val="004B5EE7"/>
    <w:rPr>
      <w:b/>
      <w:bCs/>
    </w:rPr>
  </w:style>
  <w:style w:type="character" w:customStyle="1" w:styleId="KommentarthemaZchn">
    <w:name w:val="Kommentarthema Zchn"/>
    <w:basedOn w:val="KommentartextZchn"/>
    <w:link w:val="Kommentarthema"/>
    <w:uiPriority w:val="99"/>
    <w:semiHidden/>
    <w:rsid w:val="004B5EE7"/>
    <w:rPr>
      <w:b/>
      <w:bCs/>
      <w:sz w:val="20"/>
      <w:szCs w:val="20"/>
      <w:lang w:val="en-GB"/>
    </w:rPr>
  </w:style>
  <w:style w:type="character" w:styleId="BesuchterLink">
    <w:name w:val="FollowedHyperlink"/>
    <w:basedOn w:val="Absatz-Standardschriftart"/>
    <w:uiPriority w:val="99"/>
    <w:semiHidden/>
    <w:unhideWhenUsed/>
    <w:rsid w:val="00555C7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3438332">
      <w:bodyDiv w:val="1"/>
      <w:marLeft w:val="0"/>
      <w:marRight w:val="0"/>
      <w:marTop w:val="0"/>
      <w:marBottom w:val="0"/>
      <w:divBdr>
        <w:top w:val="none" w:sz="0" w:space="0" w:color="auto"/>
        <w:left w:val="none" w:sz="0" w:space="0" w:color="auto"/>
        <w:bottom w:val="none" w:sz="0" w:space="0" w:color="auto"/>
        <w:right w:val="none" w:sz="0" w:space="0" w:color="auto"/>
      </w:divBdr>
    </w:div>
    <w:div w:id="1491022893">
      <w:bodyDiv w:val="1"/>
      <w:marLeft w:val="0"/>
      <w:marRight w:val="0"/>
      <w:marTop w:val="0"/>
      <w:marBottom w:val="0"/>
      <w:divBdr>
        <w:top w:val="none" w:sz="0" w:space="0" w:color="auto"/>
        <w:left w:val="none" w:sz="0" w:space="0" w:color="auto"/>
        <w:bottom w:val="none" w:sz="0" w:space="0" w:color="auto"/>
        <w:right w:val="none" w:sz="0" w:space="0" w:color="auto"/>
      </w:divBdr>
    </w:div>
    <w:div w:id="1626305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yperlink" Target="http://twitter.com/kvernelandgroup" TargetMode="External"/><Relationship Id="rId7" Type="http://schemas.openxmlformats.org/officeDocument/2006/relationships/webSettings" Target="webSettings.xml"/><Relationship Id="rId12" Type="http://schemas.openxmlformats.org/officeDocument/2006/relationships/hyperlink" Target="http://www.kvernelandgroup.de" TargetMode="External"/><Relationship Id="rId17" Type="http://schemas.openxmlformats.org/officeDocument/2006/relationships/hyperlink" Target="mailto:michael.kotthoff@kvernelandgroup.com" TargetMode="External"/><Relationship Id="rId25" Type="http://schemas.openxmlformats.org/officeDocument/2006/relationships/hyperlink" Target="https://www.instagram.com/kverneland_de/"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ownload.kvernelandgroup.com/Media/Images/kverneland-onyx-ixtra-life-field-02.jpg" TargetMode="External"/><Relationship Id="rId20" Type="http://schemas.openxmlformats.org/officeDocument/2006/relationships/image" Target="media/image6.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yperlink" Target="http://www.youtube.com/kvernelandgrp" TargetMode="External"/><Relationship Id="rId28"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hyperlink" Target="https://www.facebook.com/profile.php?id=100047363600494" TargetMode="External"/><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download.kvernelandgroup.com/Media/Images/kverneland-mechanical-weeding-sales-training.jpeg" TargetMode="External"/><Relationship Id="rId22" Type="http://schemas.openxmlformats.org/officeDocument/2006/relationships/image" Target="media/image7.png"/><Relationship Id="rId27" Type="http://schemas.openxmlformats.org/officeDocument/2006/relationships/hyperlink" Target="https://www.linkedin.com/company/kverneland-group/" TargetMode="External"/><Relationship Id="rId30" Type="http://schemas.openxmlformats.org/officeDocument/2006/relationships/footer" Target="footer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FF44D69BCD8347824A001EADA06266" ma:contentTypeVersion="16" ma:contentTypeDescription="Opprett et nytt dokument." ma:contentTypeScope="" ma:versionID="813f999fcf8ddf83bbbc38b12e3492c8">
  <xsd:schema xmlns:xsd="http://www.w3.org/2001/XMLSchema" xmlns:xs="http://www.w3.org/2001/XMLSchema" xmlns:p="http://schemas.microsoft.com/office/2006/metadata/properties" xmlns:ns3="912869b5-d46d-436b-b44e-330885c62fbb" xmlns:ns4="4ab25161-c79f-4482-9f2c-19d2d19aea89" targetNamespace="http://schemas.microsoft.com/office/2006/metadata/properties" ma:root="true" ma:fieldsID="918f020412a356ef97ce589340351069" ns3:_="" ns4:_="">
    <xsd:import namespace="912869b5-d46d-436b-b44e-330885c62fbb"/>
    <xsd:import namespace="4ab25161-c79f-4482-9f2c-19d2d19aea8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DateTaken"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2869b5-d46d-436b-b44e-330885c62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b25161-c79f-4482-9f2c-19d2d19aea89"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element name="SharingHintHash" ma:index="21"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12869b5-d46d-436b-b44e-330885c62fbb" xsi:nil="true"/>
  </documentManagement>
</p:properties>
</file>

<file path=customXml/itemProps1.xml><?xml version="1.0" encoding="utf-8"?>
<ds:datastoreItem xmlns:ds="http://schemas.openxmlformats.org/officeDocument/2006/customXml" ds:itemID="{41DDC913-55EE-4234-A878-96D15E3B3C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2869b5-d46d-436b-b44e-330885c62fbb"/>
    <ds:schemaRef ds:uri="4ab25161-c79f-4482-9f2c-19d2d19ae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9BD344F-4C3E-4380-90B4-E7246C0A1F38}">
  <ds:schemaRefs>
    <ds:schemaRef ds:uri="http://schemas.microsoft.com/sharepoint/v3/contenttype/forms"/>
  </ds:schemaRefs>
</ds:datastoreItem>
</file>

<file path=customXml/itemProps3.xml><?xml version="1.0" encoding="utf-8"?>
<ds:datastoreItem xmlns:ds="http://schemas.openxmlformats.org/officeDocument/2006/customXml" ds:itemID="{E4B5AF89-7212-4968-AD5A-56E0BBF383A2}">
  <ds:schemaRefs>
    <ds:schemaRef ds:uri="http://schemas.microsoft.com/office/2006/metadata/properties"/>
    <ds:schemaRef ds:uri="http://schemas.microsoft.com/office/2006/documentManagement/types"/>
    <ds:schemaRef ds:uri="http://purl.org/dc/dcmitype/"/>
    <ds:schemaRef ds:uri="http://schemas.microsoft.com/office/infopath/2007/PartnerControls"/>
    <ds:schemaRef ds:uri="http://www.w3.org/XML/1998/namespace"/>
    <ds:schemaRef ds:uri="http://schemas.openxmlformats.org/package/2006/metadata/core-properties"/>
    <ds:schemaRef ds:uri="4ab25161-c79f-4482-9f2c-19d2d19aea89"/>
    <ds:schemaRef ds:uri="912869b5-d46d-436b-b44e-330885c62fbb"/>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706</Words>
  <Characters>4453</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5149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Antonia Albers</cp:lastModifiedBy>
  <cp:revision>9</cp:revision>
  <dcterms:created xsi:type="dcterms:W3CDTF">2023-08-14T07:33:00Z</dcterms:created>
  <dcterms:modified xsi:type="dcterms:W3CDTF">2023-08-15T12:30:00Z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0x0101009DFF44D69BCD8347824A001EADA06266</vt:lpwstr>
  </property>
  <property fmtid="{D5CDD505-2E9C-101B-9397-08002B2CF9AE}" pid="3" name="GroupFunctions">
    <vt:lpwstr>1;#Marketing ＆ Sales|c886c2dc-0bec-4d07-b36a-1969cfa49bee</vt:lpwstr>
  </property>
  <property fmtid="{D5CDD505-2E9C-101B-9397-08002B2CF9AE}" pid="4" name="MediaServiceImageTags">
    <vt:lpwstr/>
  </property>
  <property fmtid="{D5CDD505-2E9C-101B-9397-08002B2CF9AE}" pid="5" name="KVG-Library">
    <vt:lpwstr>Environment</vt:lpwstr>
  </property>
  <property fmtid="{D5CDD505-2E9C-101B-9397-08002B2CF9AE}" pid="6" name="TaxCatchAll">
    <vt:lpwstr>1;#Marketing ＆ Sales|c886c2dc-0bec-4d07-b36a-1969cfa49bee</vt:lpwstr>
  </property>
  <property fmtid="{D5CDD505-2E9C-101B-9397-08002B2CF9AE}" pid="7" name="fc2ca19f6b7646e792695f443b5e3d55">
    <vt:lpwstr>Marketing ＆ Sales|c886c2dc-0bec-4d07-b36a-1969cfa49bee</vt:lpwstr>
  </property>
</Properties>
</file>