
<file path=[Content_Types].xml><?xml version="1.0" encoding="utf-8"?>
<Types xmlns="http://schemas.openxmlformats.org/package/2006/content-types">
  <Default Extension="png" ContentType="image/png"/>
  <Default Extension="jpeg" ContentType="image/jpe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customXml/itemProps2.xml" ContentType="application/vnd.openxmlformats-officedocument.customXmlProperties+xml"/>
  <Override PartName="/customXml/itemProps3.xml" ContentType="application/vnd.openxmlformats-officedocument.customXmlProperties+xml"/>
  <Override PartName="/customXml/itemProps4.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header2.xml" ContentType="application/vnd.openxmlformats-officedocument.wordprocessingml.header+xml"/>
  <Override PartName="/word/footer1.xml" ContentType="application/vnd.openxmlformats-officedocument.wordprocessingml.footer+xml"/>
  <Override PartName="/word/header3.xml" ContentType="application/vnd.openxmlformats-officedocument.wordprocessingml.head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4" Type="http://schemas.openxmlformats.org/officeDocument/2006/relationships/custom-properties" Target="docProps/custom.xml"/></Relationships>
</file>

<file path=word/document.xml><?xml version="1.0" encoding="utf-8"?>
<w:document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body>
    <w:p w14:paraId="3C13D139" w14:textId="77777777" w:rsidR="00C923A0" w:rsidRPr="00D85D34" w:rsidRDefault="00C923A0" w:rsidP="00C923A0">
      <w:pPr>
        <w:spacing w:after="0" w:line="240" w:lineRule="auto"/>
        <w:rPr>
          <w:rFonts w:ascii="Arial" w:eastAsia="Times New Roman" w:hAnsi="Arial" w:cs="Arial"/>
          <w:sz w:val="28"/>
          <w:szCs w:val="28"/>
        </w:rPr>
      </w:pPr>
    </w:p>
    <w:p w14:paraId="17A80BB3" w14:textId="49DEBFF4" w:rsidR="0A117DB1" w:rsidRPr="004C53ED" w:rsidRDefault="0A117DB1" w:rsidP="00F52351">
      <w:pPr>
        <w:spacing w:after="0" w:line="240" w:lineRule="auto"/>
        <w:jc w:val="center"/>
        <w:rPr>
          <w:lang w:val="de-DE"/>
        </w:rPr>
      </w:pPr>
      <w:r w:rsidRPr="004C53ED">
        <w:rPr>
          <w:rFonts w:ascii="Arial" w:eastAsia="Times New Roman" w:hAnsi="Arial" w:cs="Arial"/>
          <w:sz w:val="28"/>
          <w:szCs w:val="28"/>
          <w:lang w:val="de-DE"/>
        </w:rPr>
        <w:t>PRESSEMITTEILUNG</w:t>
      </w:r>
    </w:p>
    <w:p w14:paraId="60C31B5C" w14:textId="77777777" w:rsidR="00C923A0" w:rsidRPr="004C53ED" w:rsidRDefault="00C923A0" w:rsidP="00C923A0">
      <w:pPr>
        <w:spacing w:after="0" w:line="240" w:lineRule="auto"/>
        <w:jc w:val="center"/>
        <w:rPr>
          <w:rFonts w:ascii="Arial" w:eastAsia="Times New Roman" w:hAnsi="Arial" w:cs="Arial"/>
          <w:sz w:val="28"/>
          <w:szCs w:val="28"/>
          <w:lang w:val="de-DE"/>
        </w:rPr>
      </w:pPr>
    </w:p>
    <w:p w14:paraId="23B21260" w14:textId="4A8D7CA4" w:rsidR="004C53ED" w:rsidRPr="00700FF7" w:rsidRDefault="009C69E2" w:rsidP="00C923A0">
      <w:pPr>
        <w:spacing w:after="0" w:line="240" w:lineRule="auto"/>
        <w:jc w:val="center"/>
        <w:rPr>
          <w:rFonts w:ascii="Arial" w:eastAsia="Times New Roman" w:hAnsi="Arial" w:cs="Arial"/>
          <w:b/>
          <w:sz w:val="28"/>
          <w:szCs w:val="28"/>
          <w:lang w:val="de-DE"/>
        </w:rPr>
      </w:pPr>
      <w:r>
        <w:rPr>
          <w:rFonts w:ascii="Arial" w:eastAsia="Times New Roman" w:hAnsi="Arial" w:cs="Arial"/>
          <w:b/>
          <w:sz w:val="28"/>
          <w:szCs w:val="28"/>
          <w:lang w:val="de-DE"/>
        </w:rPr>
        <w:t xml:space="preserve">Neu: </w:t>
      </w:r>
      <w:r w:rsidR="00086F31" w:rsidRPr="00700FF7">
        <w:rPr>
          <w:rFonts w:ascii="Arial" w:eastAsia="Times New Roman" w:hAnsi="Arial" w:cs="Arial"/>
          <w:b/>
          <w:sz w:val="28"/>
          <w:szCs w:val="28"/>
          <w:lang w:val="de-DE"/>
        </w:rPr>
        <w:t xml:space="preserve">Kverneland </w:t>
      </w:r>
      <w:r w:rsidR="00DF79BE" w:rsidRPr="00700FF7">
        <w:rPr>
          <w:rFonts w:ascii="Arial" w:eastAsia="Times New Roman" w:hAnsi="Arial" w:cs="Arial"/>
          <w:b/>
          <w:sz w:val="28"/>
          <w:szCs w:val="28"/>
          <w:lang w:val="de-DE"/>
        </w:rPr>
        <w:t>f-</w:t>
      </w:r>
      <w:proofErr w:type="spellStart"/>
      <w:r w:rsidR="00DF79BE" w:rsidRPr="00700FF7">
        <w:rPr>
          <w:rFonts w:ascii="Arial" w:eastAsia="Times New Roman" w:hAnsi="Arial" w:cs="Arial"/>
          <w:b/>
          <w:sz w:val="28"/>
          <w:szCs w:val="28"/>
          <w:lang w:val="de-DE"/>
        </w:rPr>
        <w:t>drill</w:t>
      </w:r>
      <w:proofErr w:type="spellEnd"/>
      <w:r w:rsidR="00AC4938" w:rsidRPr="00700FF7">
        <w:rPr>
          <w:rFonts w:ascii="Arial" w:eastAsia="Times New Roman" w:hAnsi="Arial" w:cs="Arial"/>
          <w:b/>
          <w:sz w:val="28"/>
          <w:szCs w:val="28"/>
          <w:lang w:val="de-DE"/>
        </w:rPr>
        <w:t xml:space="preserve"> maxi plus </w:t>
      </w:r>
    </w:p>
    <w:p w14:paraId="37FD95C7" w14:textId="63287F8C" w:rsidR="00C923A0" w:rsidRPr="00F52351" w:rsidRDefault="00AC4938" w:rsidP="00C923A0">
      <w:pPr>
        <w:spacing w:after="0" w:line="240" w:lineRule="auto"/>
        <w:jc w:val="center"/>
        <w:rPr>
          <w:rFonts w:ascii="Arial" w:eastAsia="Times New Roman" w:hAnsi="Arial" w:cs="Arial"/>
          <w:b/>
          <w:sz w:val="28"/>
          <w:szCs w:val="28"/>
          <w:lang w:val="de-DE"/>
        </w:rPr>
      </w:pPr>
      <w:r w:rsidRPr="00F52351">
        <w:rPr>
          <w:rFonts w:ascii="Arial" w:eastAsia="Times New Roman" w:hAnsi="Arial" w:cs="Arial"/>
          <w:b/>
          <w:sz w:val="28"/>
          <w:szCs w:val="28"/>
          <w:lang w:val="de-DE"/>
        </w:rPr>
        <w:br/>
      </w:r>
      <w:r w:rsidR="00F52351" w:rsidRPr="004C53ED">
        <w:rPr>
          <w:rFonts w:ascii="Arial" w:eastAsia="Times New Roman" w:hAnsi="Arial" w:cs="Arial"/>
          <w:sz w:val="24"/>
          <w:szCs w:val="28"/>
          <w:lang w:val="de-DE"/>
        </w:rPr>
        <w:t>Bereit für die Zukunft</w:t>
      </w:r>
    </w:p>
    <w:p w14:paraId="5BEA4F05" w14:textId="77777777" w:rsidR="00C923A0" w:rsidRPr="00F52351" w:rsidRDefault="00C923A0" w:rsidP="00C923A0">
      <w:pPr>
        <w:spacing w:after="0" w:line="240" w:lineRule="auto"/>
        <w:rPr>
          <w:rFonts w:ascii="Arial" w:eastAsia="Times New Roman" w:hAnsi="Arial" w:cs="Arial"/>
          <w:sz w:val="28"/>
          <w:szCs w:val="28"/>
          <w:lang w:val="de-DE"/>
        </w:rPr>
      </w:pPr>
    </w:p>
    <w:p w14:paraId="5F65F6CD" w14:textId="77777777" w:rsidR="00285D5B" w:rsidRPr="00F52351" w:rsidRDefault="00285D5B" w:rsidP="00C923A0">
      <w:pPr>
        <w:spacing w:after="0" w:line="240" w:lineRule="auto"/>
        <w:rPr>
          <w:rFonts w:ascii="Arial" w:eastAsia="Times New Roman" w:hAnsi="Arial" w:cs="Arial"/>
          <w:lang w:val="de-DE"/>
        </w:rPr>
      </w:pPr>
    </w:p>
    <w:p w14:paraId="46E6514D" w14:textId="2770AA8D" w:rsidR="00C923A0" w:rsidRPr="006D5E63" w:rsidRDefault="00700FF7" w:rsidP="00C923A0">
      <w:pPr>
        <w:spacing w:after="0" w:line="240" w:lineRule="auto"/>
        <w:rPr>
          <w:rFonts w:ascii="Arial" w:eastAsia="Times New Roman" w:hAnsi="Arial" w:cs="Arial"/>
          <w:lang w:val="de-DE"/>
        </w:rPr>
      </w:pPr>
      <w:r>
        <w:rPr>
          <w:rFonts w:ascii="Arial" w:eastAsia="Times New Roman" w:hAnsi="Arial" w:cs="Arial"/>
          <w:lang w:val="de-DE"/>
        </w:rPr>
        <w:t xml:space="preserve">24. </w:t>
      </w:r>
      <w:r w:rsidR="00F52351" w:rsidRPr="006D5E63">
        <w:rPr>
          <w:rFonts w:ascii="Arial" w:eastAsia="Times New Roman" w:hAnsi="Arial" w:cs="Arial"/>
          <w:lang w:val="de-DE"/>
        </w:rPr>
        <w:t>August 2023</w:t>
      </w:r>
      <w:r w:rsidR="006D5E63">
        <w:rPr>
          <w:rFonts w:ascii="Arial" w:eastAsia="Times New Roman" w:hAnsi="Arial" w:cs="Arial"/>
          <w:lang w:val="de-DE"/>
        </w:rPr>
        <w:t>:</w:t>
      </w:r>
      <w:r w:rsidR="006E79BC" w:rsidRPr="006D5E63">
        <w:rPr>
          <w:rFonts w:ascii="Arial" w:eastAsia="Times New Roman" w:hAnsi="Arial" w:cs="Arial"/>
          <w:lang w:val="de-DE"/>
        </w:rPr>
        <w:t xml:space="preserve"> </w:t>
      </w:r>
      <w:r w:rsidR="00CB54D7" w:rsidRPr="006D5E63">
        <w:rPr>
          <w:rFonts w:ascii="Arial" w:eastAsia="Times New Roman" w:hAnsi="Arial" w:cs="Arial"/>
          <w:lang w:val="de-DE"/>
        </w:rPr>
        <w:t>Soest</w:t>
      </w:r>
      <w:r w:rsidR="006E79BC" w:rsidRPr="006D5E63">
        <w:rPr>
          <w:rFonts w:ascii="Arial" w:eastAsia="Times New Roman" w:hAnsi="Arial" w:cs="Arial"/>
          <w:lang w:val="de-DE"/>
        </w:rPr>
        <w:t xml:space="preserve">, </w:t>
      </w:r>
      <w:r w:rsidR="00F52351" w:rsidRPr="006D5E63">
        <w:rPr>
          <w:rFonts w:ascii="Arial" w:eastAsia="Times New Roman" w:hAnsi="Arial" w:cs="Arial"/>
          <w:lang w:val="de-DE"/>
        </w:rPr>
        <w:t>Deutschland</w:t>
      </w:r>
    </w:p>
    <w:p w14:paraId="2F3AFCF4" w14:textId="77777777" w:rsidR="0021482B" w:rsidRPr="006D5E63" w:rsidRDefault="0021482B" w:rsidP="00C923A0">
      <w:pPr>
        <w:spacing w:after="0" w:line="240" w:lineRule="auto"/>
        <w:rPr>
          <w:rFonts w:ascii="Arial" w:eastAsia="Times New Roman" w:hAnsi="Arial" w:cs="Arial"/>
          <w:lang w:val="de-DE"/>
        </w:rPr>
      </w:pPr>
    </w:p>
    <w:p w14:paraId="0CC9D2B0" w14:textId="642D6F32" w:rsidR="00C923A0" w:rsidRPr="00700FF7" w:rsidRDefault="00C67799" w:rsidP="0040355D">
      <w:pPr>
        <w:spacing w:after="0" w:line="240" w:lineRule="auto"/>
        <w:jc w:val="center"/>
        <w:rPr>
          <w:rFonts w:ascii="Arial" w:eastAsia="Times New Roman" w:hAnsi="Arial" w:cs="Arial"/>
          <w:lang w:val="de-DE"/>
        </w:rPr>
      </w:pPr>
      <w:r w:rsidRPr="00C67799">
        <w:rPr>
          <w:rFonts w:ascii="Arial" w:eastAsia="Times New Roman" w:hAnsi="Arial" w:cs="Arial"/>
          <w:noProof/>
          <w:lang w:val="de-DE" w:eastAsia="de-DE"/>
        </w:rPr>
        <w:drawing>
          <wp:inline distT="0" distB="0" distL="0" distR="0" wp14:anchorId="4AD9A79D" wp14:editId="56F5FE03">
            <wp:extent cx="2783496" cy="1593850"/>
            <wp:effectExtent l="0" t="0" r="0" b="6350"/>
            <wp:docPr id="10" name="Grafik 1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11"/>
                    <a:stretch>
                      <a:fillRect/>
                    </a:stretch>
                  </pic:blipFill>
                  <pic:spPr>
                    <a:xfrm>
                      <a:off x="0" y="0"/>
                      <a:ext cx="2811084" cy="1609647"/>
                    </a:xfrm>
                    <a:prstGeom prst="rect">
                      <a:avLst/>
                    </a:prstGeom>
                  </pic:spPr>
                </pic:pic>
              </a:graphicData>
            </a:graphic>
          </wp:inline>
        </w:drawing>
      </w:r>
    </w:p>
    <w:p w14:paraId="35A46A01" w14:textId="7A0DF18E" w:rsidR="00120D25" w:rsidRPr="00700FF7" w:rsidRDefault="00120D25" w:rsidP="00C923A0">
      <w:pPr>
        <w:spacing w:after="0" w:line="240" w:lineRule="auto"/>
        <w:jc w:val="center"/>
        <w:rPr>
          <w:rFonts w:ascii="Arial" w:eastAsia="Times New Roman" w:hAnsi="Arial" w:cs="Arial"/>
          <w:lang w:val="de-DE"/>
        </w:rPr>
      </w:pPr>
    </w:p>
    <w:p w14:paraId="7F836773" w14:textId="0E186527" w:rsidR="00C923A0" w:rsidRPr="00F52351" w:rsidRDefault="00092D79" w:rsidP="0040355D">
      <w:pPr>
        <w:spacing w:after="0" w:line="240" w:lineRule="auto"/>
        <w:jc w:val="center"/>
        <w:rPr>
          <w:rFonts w:ascii="Arial" w:eastAsia="Times New Roman" w:hAnsi="Arial" w:cs="Arial"/>
          <w:i/>
          <w:lang w:val="de-DE"/>
        </w:rPr>
      </w:pPr>
      <w:r w:rsidRPr="00F52351">
        <w:rPr>
          <w:rFonts w:ascii="Arial" w:eastAsia="Times New Roman" w:hAnsi="Arial" w:cs="Arial"/>
          <w:i/>
          <w:sz w:val="20"/>
          <w:szCs w:val="20"/>
          <w:lang w:val="de-DE"/>
        </w:rPr>
        <w:t xml:space="preserve">Kverneland </w:t>
      </w:r>
      <w:r w:rsidR="00CB54D7" w:rsidRPr="00F52351">
        <w:rPr>
          <w:rFonts w:ascii="Arial" w:eastAsia="Times New Roman" w:hAnsi="Arial" w:cs="Arial"/>
          <w:i/>
          <w:sz w:val="20"/>
          <w:szCs w:val="20"/>
          <w:lang w:val="de-DE"/>
        </w:rPr>
        <w:t>f-</w:t>
      </w:r>
      <w:proofErr w:type="spellStart"/>
      <w:r w:rsidR="00CB54D7" w:rsidRPr="00F52351">
        <w:rPr>
          <w:rFonts w:ascii="Arial" w:eastAsia="Times New Roman" w:hAnsi="Arial" w:cs="Arial"/>
          <w:i/>
          <w:sz w:val="20"/>
          <w:szCs w:val="20"/>
          <w:lang w:val="de-DE"/>
        </w:rPr>
        <w:t>drill</w:t>
      </w:r>
      <w:proofErr w:type="spellEnd"/>
      <w:r w:rsidR="009E0C95" w:rsidRPr="00F52351">
        <w:rPr>
          <w:rFonts w:ascii="Arial" w:eastAsia="Times New Roman" w:hAnsi="Arial" w:cs="Arial"/>
          <w:i/>
          <w:sz w:val="20"/>
          <w:szCs w:val="20"/>
          <w:lang w:val="de-DE"/>
        </w:rPr>
        <w:t xml:space="preserve"> maxi plus</w:t>
      </w:r>
      <w:r w:rsidR="00F52351" w:rsidRPr="00F52351">
        <w:rPr>
          <w:rFonts w:ascii="Arial" w:eastAsia="Times New Roman" w:hAnsi="Arial" w:cs="Arial"/>
          <w:i/>
          <w:sz w:val="20"/>
          <w:szCs w:val="20"/>
          <w:lang w:val="de-DE"/>
        </w:rPr>
        <w:t>,</w:t>
      </w:r>
      <w:r w:rsidR="00AD42AB" w:rsidRPr="00F52351">
        <w:rPr>
          <w:rFonts w:ascii="Arial" w:eastAsia="Times New Roman" w:hAnsi="Arial" w:cs="Arial"/>
          <w:i/>
          <w:sz w:val="20"/>
          <w:szCs w:val="20"/>
          <w:lang w:val="de-DE"/>
        </w:rPr>
        <w:t xml:space="preserve"> </w:t>
      </w:r>
      <w:proofErr w:type="spellStart"/>
      <w:r w:rsidR="00AD42AB" w:rsidRPr="00F52351">
        <w:rPr>
          <w:rFonts w:ascii="Arial" w:eastAsia="Times New Roman" w:hAnsi="Arial" w:cs="Arial"/>
          <w:i/>
          <w:sz w:val="20"/>
          <w:szCs w:val="20"/>
          <w:lang w:val="de-DE"/>
        </w:rPr>
        <w:t>R</w:t>
      </w:r>
      <w:r w:rsidR="00F52351" w:rsidRPr="00F52351">
        <w:rPr>
          <w:rFonts w:ascii="Arial" w:eastAsia="Times New Roman" w:hAnsi="Arial" w:cs="Arial"/>
          <w:i/>
          <w:sz w:val="20"/>
          <w:szCs w:val="20"/>
          <w:lang w:val="de-DE"/>
        </w:rPr>
        <w:t>otago</w:t>
      </w:r>
      <w:proofErr w:type="spellEnd"/>
      <w:r w:rsidR="00F52351" w:rsidRPr="00F52351">
        <w:rPr>
          <w:rFonts w:ascii="Arial" w:eastAsia="Times New Roman" w:hAnsi="Arial" w:cs="Arial"/>
          <w:i/>
          <w:sz w:val="20"/>
          <w:szCs w:val="20"/>
          <w:lang w:val="de-DE"/>
        </w:rPr>
        <w:t xml:space="preserve"> F und</w:t>
      </w:r>
      <w:r w:rsidR="00AD42AB" w:rsidRPr="00F52351">
        <w:rPr>
          <w:rFonts w:ascii="Arial" w:eastAsia="Times New Roman" w:hAnsi="Arial" w:cs="Arial"/>
          <w:i/>
          <w:sz w:val="20"/>
          <w:szCs w:val="20"/>
          <w:lang w:val="de-DE"/>
        </w:rPr>
        <w:t xml:space="preserve"> f-</w:t>
      </w:r>
      <w:proofErr w:type="spellStart"/>
      <w:r w:rsidR="00AD42AB" w:rsidRPr="00F52351">
        <w:rPr>
          <w:rFonts w:ascii="Arial" w:eastAsia="Times New Roman" w:hAnsi="Arial" w:cs="Arial"/>
          <w:i/>
          <w:sz w:val="20"/>
          <w:szCs w:val="20"/>
          <w:lang w:val="de-DE"/>
        </w:rPr>
        <w:t>drill</w:t>
      </w:r>
      <w:proofErr w:type="spellEnd"/>
      <w:r w:rsidR="00AD42AB" w:rsidRPr="00F52351">
        <w:rPr>
          <w:rFonts w:ascii="Arial" w:eastAsia="Times New Roman" w:hAnsi="Arial" w:cs="Arial"/>
          <w:i/>
          <w:sz w:val="20"/>
          <w:szCs w:val="20"/>
          <w:lang w:val="de-DE"/>
        </w:rPr>
        <w:t xml:space="preserve"> CB</w:t>
      </w:r>
      <w:r w:rsidR="003A0335" w:rsidRPr="00F52351">
        <w:rPr>
          <w:rFonts w:ascii="Arial" w:eastAsia="Times New Roman" w:hAnsi="Arial" w:cs="Arial"/>
          <w:i/>
          <w:sz w:val="20"/>
          <w:szCs w:val="20"/>
          <w:lang w:val="de-DE"/>
        </w:rPr>
        <w:t xml:space="preserve"> F</w:t>
      </w:r>
      <w:r w:rsidR="008E0EA9" w:rsidRPr="00F52351">
        <w:rPr>
          <w:rFonts w:ascii="Arial" w:eastAsia="Times New Roman" w:hAnsi="Arial" w:cs="Arial"/>
          <w:i/>
          <w:sz w:val="20"/>
          <w:szCs w:val="20"/>
          <w:lang w:val="de-DE"/>
        </w:rPr>
        <w:t xml:space="preserve"> –</w:t>
      </w:r>
      <w:r w:rsidR="00F52351" w:rsidRPr="00F52351">
        <w:rPr>
          <w:rFonts w:ascii="Arial" w:eastAsia="Times New Roman" w:hAnsi="Arial" w:cs="Arial"/>
          <w:i/>
          <w:sz w:val="20"/>
          <w:szCs w:val="20"/>
          <w:lang w:val="de-DE"/>
        </w:rPr>
        <w:t xml:space="preserve"> bereit für die </w:t>
      </w:r>
      <w:r w:rsidR="00F52351">
        <w:rPr>
          <w:rFonts w:ascii="Arial" w:eastAsia="Times New Roman" w:hAnsi="Arial" w:cs="Arial"/>
          <w:i/>
          <w:sz w:val="20"/>
          <w:szCs w:val="20"/>
          <w:lang w:val="de-DE"/>
        </w:rPr>
        <w:t>Zukunft</w:t>
      </w:r>
      <w:r w:rsidR="00046D95">
        <w:rPr>
          <w:rFonts w:ascii="Arial" w:eastAsia="Times New Roman" w:hAnsi="Arial" w:cs="Arial"/>
          <w:i/>
          <w:sz w:val="20"/>
          <w:szCs w:val="20"/>
          <w:lang w:val="de-DE"/>
        </w:rPr>
        <w:t xml:space="preserve">: </w:t>
      </w:r>
      <w:proofErr w:type="spellStart"/>
      <w:r w:rsidR="00046D95">
        <w:rPr>
          <w:rFonts w:ascii="Arial" w:eastAsia="Times New Roman" w:hAnsi="Arial" w:cs="Arial"/>
          <w:i/>
          <w:sz w:val="20"/>
          <w:szCs w:val="20"/>
          <w:lang w:val="de-DE"/>
        </w:rPr>
        <w:t>F</w:t>
      </w:r>
      <w:r w:rsidR="00CB54D7" w:rsidRPr="00F52351">
        <w:rPr>
          <w:rFonts w:ascii="Arial" w:eastAsia="Times New Roman" w:hAnsi="Arial" w:cs="Arial"/>
          <w:i/>
          <w:sz w:val="20"/>
          <w:szCs w:val="20"/>
          <w:lang w:val="de-DE"/>
        </w:rPr>
        <w:t>arming</w:t>
      </w:r>
      <w:proofErr w:type="spellEnd"/>
      <w:r w:rsidR="00CB54D7" w:rsidRPr="00F52351">
        <w:rPr>
          <w:rFonts w:ascii="Arial" w:eastAsia="Times New Roman" w:hAnsi="Arial" w:cs="Arial"/>
          <w:i/>
          <w:sz w:val="20"/>
          <w:szCs w:val="20"/>
          <w:lang w:val="de-DE"/>
        </w:rPr>
        <w:t xml:space="preserve"> 4.0</w:t>
      </w:r>
    </w:p>
    <w:p w14:paraId="6F24A4BB" w14:textId="77777777" w:rsidR="00C923A0" w:rsidRPr="00F52351" w:rsidRDefault="00C923A0" w:rsidP="006D5E63">
      <w:pPr>
        <w:spacing w:after="0" w:line="240" w:lineRule="auto"/>
        <w:rPr>
          <w:rFonts w:ascii="Arial" w:eastAsia="Times New Roman" w:hAnsi="Arial" w:cs="Arial"/>
          <w:lang w:val="de-DE"/>
        </w:rPr>
      </w:pPr>
    </w:p>
    <w:p w14:paraId="49AD571B" w14:textId="33C7D750" w:rsidR="29C7C9E7" w:rsidRPr="00F52351" w:rsidRDefault="29C7C9E7" w:rsidP="5098EC13">
      <w:pPr>
        <w:spacing w:after="0" w:line="240" w:lineRule="auto"/>
        <w:rPr>
          <w:rFonts w:ascii="Arial" w:eastAsia="Times New Roman" w:hAnsi="Arial" w:cs="Arial"/>
          <w:b/>
          <w:bCs/>
          <w:lang w:val="de-DE"/>
        </w:rPr>
      </w:pPr>
      <w:r w:rsidRPr="00F52351">
        <w:rPr>
          <w:rFonts w:ascii="Arial" w:eastAsia="Times New Roman" w:hAnsi="Arial" w:cs="Arial"/>
          <w:b/>
          <w:bCs/>
          <w:lang w:val="de-DE"/>
        </w:rPr>
        <w:t>Kvernel</w:t>
      </w:r>
      <w:r w:rsidR="0040355D">
        <w:rPr>
          <w:rFonts w:ascii="Arial" w:eastAsia="Times New Roman" w:hAnsi="Arial" w:cs="Arial"/>
          <w:b/>
          <w:bCs/>
          <w:lang w:val="de-DE"/>
        </w:rPr>
        <w:t xml:space="preserve">and </w:t>
      </w:r>
      <w:r w:rsidR="004825B4">
        <w:rPr>
          <w:rFonts w:ascii="Arial" w:eastAsia="Times New Roman" w:hAnsi="Arial" w:cs="Arial"/>
          <w:b/>
          <w:bCs/>
          <w:lang w:val="de-DE"/>
        </w:rPr>
        <w:t>erweitert die</w:t>
      </w:r>
      <w:r w:rsidR="0040355D">
        <w:rPr>
          <w:rFonts w:ascii="Arial" w:eastAsia="Times New Roman" w:hAnsi="Arial" w:cs="Arial"/>
          <w:b/>
          <w:bCs/>
          <w:lang w:val="de-DE"/>
        </w:rPr>
        <w:t xml:space="preserve"> Palette </w:t>
      </w:r>
      <w:r w:rsidR="004825B4">
        <w:rPr>
          <w:rFonts w:ascii="Arial" w:eastAsia="Times New Roman" w:hAnsi="Arial" w:cs="Arial"/>
          <w:b/>
          <w:bCs/>
          <w:lang w:val="de-DE"/>
        </w:rPr>
        <w:t>um den Fronttank f-</w:t>
      </w:r>
      <w:proofErr w:type="spellStart"/>
      <w:r w:rsidR="004825B4">
        <w:rPr>
          <w:rFonts w:ascii="Arial" w:eastAsia="Times New Roman" w:hAnsi="Arial" w:cs="Arial"/>
          <w:b/>
          <w:bCs/>
          <w:lang w:val="de-DE"/>
        </w:rPr>
        <w:t>drill</w:t>
      </w:r>
      <w:proofErr w:type="spellEnd"/>
      <w:r w:rsidR="004825B4">
        <w:rPr>
          <w:rFonts w:ascii="Arial" w:eastAsia="Times New Roman" w:hAnsi="Arial" w:cs="Arial"/>
          <w:b/>
          <w:bCs/>
          <w:lang w:val="de-DE"/>
        </w:rPr>
        <w:t xml:space="preserve"> maxi plus. Der</w:t>
      </w:r>
      <w:r w:rsidRPr="00F52351">
        <w:rPr>
          <w:rFonts w:ascii="Arial" w:eastAsia="Times New Roman" w:hAnsi="Arial" w:cs="Arial"/>
          <w:b/>
          <w:bCs/>
          <w:lang w:val="de-DE"/>
        </w:rPr>
        <w:t xml:space="preserve"> </w:t>
      </w:r>
      <w:r w:rsidR="004825B4">
        <w:rPr>
          <w:rFonts w:ascii="Arial" w:eastAsia="Times New Roman" w:hAnsi="Arial" w:cs="Arial"/>
          <w:b/>
          <w:bCs/>
          <w:lang w:val="de-DE"/>
        </w:rPr>
        <w:t>neue Fronttank</w:t>
      </w:r>
      <w:r w:rsidRPr="00F52351">
        <w:rPr>
          <w:rFonts w:ascii="Arial" w:eastAsia="Times New Roman" w:hAnsi="Arial" w:cs="Arial"/>
          <w:b/>
          <w:bCs/>
          <w:lang w:val="de-DE"/>
        </w:rPr>
        <w:t xml:space="preserve"> bietet Landwirten und Lohnunternehmern durch einen geteilten Tank zusätzliche Flexibilität, </w:t>
      </w:r>
      <w:r w:rsidR="004825B4">
        <w:rPr>
          <w:rFonts w:ascii="Arial" w:eastAsia="Times New Roman" w:hAnsi="Arial" w:cs="Arial"/>
          <w:b/>
          <w:bCs/>
          <w:lang w:val="de-DE"/>
        </w:rPr>
        <w:t>da er sich</w:t>
      </w:r>
      <w:r w:rsidRPr="00F52351">
        <w:rPr>
          <w:rFonts w:ascii="Arial" w:eastAsia="Times New Roman" w:hAnsi="Arial" w:cs="Arial"/>
          <w:b/>
          <w:bCs/>
          <w:lang w:val="de-DE"/>
        </w:rPr>
        <w:t xml:space="preserve"> an alle Arten von An</w:t>
      </w:r>
      <w:r w:rsidR="00F52351">
        <w:rPr>
          <w:rFonts w:ascii="Arial" w:eastAsia="Times New Roman" w:hAnsi="Arial" w:cs="Arial"/>
          <w:b/>
          <w:bCs/>
          <w:lang w:val="de-DE"/>
        </w:rPr>
        <w:t>bausystemen anpassen lässt</w:t>
      </w:r>
      <w:r w:rsidRPr="00F52351">
        <w:rPr>
          <w:rFonts w:ascii="Arial" w:eastAsia="Times New Roman" w:hAnsi="Arial" w:cs="Arial"/>
          <w:b/>
          <w:bCs/>
          <w:lang w:val="de-DE"/>
        </w:rPr>
        <w:t xml:space="preserve"> und mit verschiedenen Anbaugeräten für den Einsatz in </w:t>
      </w:r>
      <w:r w:rsidR="00F52351">
        <w:rPr>
          <w:rFonts w:ascii="Arial" w:eastAsia="Times New Roman" w:hAnsi="Arial" w:cs="Arial"/>
          <w:b/>
          <w:bCs/>
          <w:lang w:val="de-DE"/>
        </w:rPr>
        <w:t>unterschiedlichen</w:t>
      </w:r>
      <w:r w:rsidRPr="00F52351">
        <w:rPr>
          <w:rFonts w:ascii="Arial" w:eastAsia="Times New Roman" w:hAnsi="Arial" w:cs="Arial"/>
          <w:b/>
          <w:bCs/>
          <w:lang w:val="de-DE"/>
        </w:rPr>
        <w:t xml:space="preserve"> Arbeitsbreiten kombiniert werden kann.</w:t>
      </w:r>
    </w:p>
    <w:p w14:paraId="383BCB36" w14:textId="77777777" w:rsidR="0026506E" w:rsidRPr="00F52351" w:rsidRDefault="0026506E" w:rsidP="00C923A0">
      <w:pPr>
        <w:spacing w:after="0" w:line="240" w:lineRule="auto"/>
        <w:rPr>
          <w:rFonts w:ascii="Arial" w:eastAsia="Times New Roman" w:hAnsi="Arial" w:cs="Arial"/>
          <w:b/>
          <w:lang w:val="de-DE"/>
        </w:rPr>
      </w:pPr>
    </w:p>
    <w:p w14:paraId="1CB71A14" w14:textId="7731C91B" w:rsidR="53F2B2DF" w:rsidRPr="00F52351" w:rsidRDefault="00C71112" w:rsidP="5098EC13">
      <w:pPr>
        <w:spacing w:after="0" w:line="240" w:lineRule="auto"/>
        <w:rPr>
          <w:rFonts w:ascii="Arial" w:eastAsia="Times New Roman" w:hAnsi="Arial" w:cs="Arial"/>
          <w:lang w:val="de-DE"/>
        </w:rPr>
      </w:pPr>
      <w:r>
        <w:rPr>
          <w:rFonts w:ascii="Arial" w:eastAsia="Times New Roman" w:hAnsi="Arial" w:cs="Arial"/>
          <w:lang w:val="de-DE"/>
        </w:rPr>
        <w:t>Der</w:t>
      </w:r>
      <w:r w:rsidR="53F2B2DF" w:rsidRPr="00F52351">
        <w:rPr>
          <w:rFonts w:ascii="Arial" w:eastAsia="Times New Roman" w:hAnsi="Arial" w:cs="Arial"/>
          <w:lang w:val="de-DE"/>
        </w:rPr>
        <w:t xml:space="preserve"> f-</w:t>
      </w:r>
      <w:proofErr w:type="spellStart"/>
      <w:r w:rsidR="53F2B2DF" w:rsidRPr="00F52351">
        <w:rPr>
          <w:rFonts w:ascii="Arial" w:eastAsia="Times New Roman" w:hAnsi="Arial" w:cs="Arial"/>
          <w:lang w:val="de-DE"/>
        </w:rPr>
        <w:t>drill</w:t>
      </w:r>
      <w:proofErr w:type="spellEnd"/>
      <w:r w:rsidR="53F2B2DF" w:rsidRPr="00F52351">
        <w:rPr>
          <w:rFonts w:ascii="Arial" w:eastAsia="Times New Roman" w:hAnsi="Arial" w:cs="Arial"/>
          <w:lang w:val="de-DE"/>
        </w:rPr>
        <w:t xml:space="preserve"> maxi plus ermöglicht die Aussaat und Düngung in einem Arbeitsgang, aber auch die kombinierte Ausbringung von Saatgut und </w:t>
      </w:r>
      <w:proofErr w:type="spellStart"/>
      <w:r w:rsidR="53F2B2DF" w:rsidRPr="00F52351">
        <w:rPr>
          <w:rFonts w:ascii="Arial" w:eastAsia="Times New Roman" w:hAnsi="Arial" w:cs="Arial"/>
          <w:lang w:val="de-DE"/>
        </w:rPr>
        <w:t>Beikulturen</w:t>
      </w:r>
      <w:proofErr w:type="spellEnd"/>
      <w:r w:rsidR="53F2B2DF" w:rsidRPr="00F52351">
        <w:rPr>
          <w:rFonts w:ascii="Arial" w:eastAsia="Times New Roman" w:hAnsi="Arial" w:cs="Arial"/>
          <w:lang w:val="de-DE"/>
        </w:rPr>
        <w:t xml:space="preserve">. Der aufgelöste Aufbau zusammen mit Kreiselegge und Scharschiene </w:t>
      </w:r>
      <w:r w:rsidR="0040355D">
        <w:rPr>
          <w:rFonts w:ascii="Arial" w:eastAsia="Times New Roman" w:hAnsi="Arial" w:cs="Arial"/>
          <w:lang w:val="de-DE"/>
        </w:rPr>
        <w:t>sorgt für</w:t>
      </w:r>
      <w:r w:rsidR="53F2B2DF" w:rsidRPr="00F52351">
        <w:rPr>
          <w:rFonts w:ascii="Arial" w:eastAsia="Times New Roman" w:hAnsi="Arial" w:cs="Arial"/>
          <w:lang w:val="de-DE"/>
        </w:rPr>
        <w:t xml:space="preserve"> eine optimale Gewichtsverteilung </w:t>
      </w:r>
      <w:r w:rsidR="0040355D">
        <w:rPr>
          <w:rFonts w:ascii="Arial" w:eastAsia="Times New Roman" w:hAnsi="Arial" w:cs="Arial"/>
          <w:lang w:val="de-DE"/>
        </w:rPr>
        <w:t xml:space="preserve">und führt </w:t>
      </w:r>
      <w:r w:rsidR="001A0FF9">
        <w:rPr>
          <w:rFonts w:ascii="Arial" w:eastAsia="Times New Roman" w:hAnsi="Arial" w:cs="Arial"/>
          <w:lang w:val="de-DE"/>
        </w:rPr>
        <w:t xml:space="preserve">die </w:t>
      </w:r>
      <w:r w:rsidR="0040355D">
        <w:rPr>
          <w:rFonts w:ascii="Arial" w:eastAsia="Times New Roman" w:hAnsi="Arial" w:cs="Arial"/>
          <w:lang w:val="de-DE"/>
        </w:rPr>
        <w:t>Saatbettbereitung sowie</w:t>
      </w:r>
      <w:r w:rsidR="53F2B2DF" w:rsidRPr="00F52351">
        <w:rPr>
          <w:rFonts w:ascii="Arial" w:eastAsia="Times New Roman" w:hAnsi="Arial" w:cs="Arial"/>
          <w:lang w:val="de-DE"/>
        </w:rPr>
        <w:t xml:space="preserve"> Aussaat in einem Arbeitsgang durch.</w:t>
      </w:r>
    </w:p>
    <w:p w14:paraId="25ACB552" w14:textId="295C7CDF" w:rsidR="5098EC13" w:rsidRPr="00F52351" w:rsidRDefault="5098EC13" w:rsidP="5098EC13">
      <w:pPr>
        <w:spacing w:after="0" w:line="240" w:lineRule="auto"/>
        <w:rPr>
          <w:rFonts w:ascii="Arial" w:eastAsia="Times New Roman" w:hAnsi="Arial" w:cs="Arial"/>
          <w:lang w:val="de-DE"/>
        </w:rPr>
      </w:pPr>
    </w:p>
    <w:p w14:paraId="1DA1C824" w14:textId="7F833F23" w:rsidR="53F2B2DF" w:rsidRDefault="53F2B2DF" w:rsidP="5098EC13">
      <w:pPr>
        <w:spacing w:after="0" w:line="240" w:lineRule="auto"/>
        <w:rPr>
          <w:rFonts w:ascii="Arial" w:eastAsia="Times New Roman" w:hAnsi="Arial" w:cs="Arial"/>
          <w:lang w:val="de-DE"/>
        </w:rPr>
      </w:pPr>
      <w:r w:rsidRPr="00F52351">
        <w:rPr>
          <w:rFonts w:ascii="Arial" w:eastAsia="Times New Roman" w:hAnsi="Arial" w:cs="Arial"/>
          <w:lang w:val="de-DE"/>
        </w:rPr>
        <w:t>Präzision bei der Ausbringung von Saatgut und Düngemitteln ist der Schlüssel zu einer effizienten und nachhaltigen Landwirtschaft. Bei der Entwicklung der f-drill-</w:t>
      </w:r>
      <w:proofErr w:type="spellStart"/>
      <w:r w:rsidRPr="00F52351">
        <w:rPr>
          <w:rFonts w:ascii="Arial" w:eastAsia="Times New Roman" w:hAnsi="Arial" w:cs="Arial"/>
          <w:lang w:val="de-DE"/>
        </w:rPr>
        <w:t>Säkombination</w:t>
      </w:r>
      <w:proofErr w:type="spellEnd"/>
      <w:r w:rsidRPr="00F52351">
        <w:rPr>
          <w:rFonts w:ascii="Arial" w:eastAsia="Times New Roman" w:hAnsi="Arial" w:cs="Arial"/>
          <w:lang w:val="de-DE"/>
        </w:rPr>
        <w:t xml:space="preserve"> wurde </w:t>
      </w:r>
      <w:r w:rsidR="0040355D">
        <w:rPr>
          <w:rFonts w:ascii="Arial" w:eastAsia="Times New Roman" w:hAnsi="Arial" w:cs="Arial"/>
          <w:lang w:val="de-DE"/>
        </w:rPr>
        <w:t xml:space="preserve">besonders </w:t>
      </w:r>
      <w:r w:rsidRPr="00F52351">
        <w:rPr>
          <w:rFonts w:ascii="Arial" w:eastAsia="Times New Roman" w:hAnsi="Arial" w:cs="Arial"/>
          <w:lang w:val="de-DE"/>
        </w:rPr>
        <w:t>darauf geachtet, die Auswirkungen auf den Boden und die Umwelt durch weniger Fahrten und Bodenbewegungen zu verringern und gleichzeitig hohe Erträge durch eine möglichst genaue Ausbringung von Saatgut und Dünger zu gewährleisten.</w:t>
      </w:r>
    </w:p>
    <w:p w14:paraId="1BBDABE3" w14:textId="6942D7C7" w:rsidR="006D5E63" w:rsidRDefault="006D5E63" w:rsidP="5098EC13">
      <w:pPr>
        <w:spacing w:after="0" w:line="240" w:lineRule="auto"/>
        <w:rPr>
          <w:rFonts w:ascii="Arial" w:eastAsia="Times New Roman" w:hAnsi="Arial" w:cs="Arial"/>
          <w:lang w:val="de-DE"/>
        </w:rPr>
      </w:pPr>
    </w:p>
    <w:p w14:paraId="2C0BFB83" w14:textId="51F31BA3" w:rsidR="00E35D1C" w:rsidRPr="00F52351" w:rsidRDefault="00AC4938" w:rsidP="006D5E63">
      <w:pPr>
        <w:spacing w:line="240" w:lineRule="auto"/>
        <w:rPr>
          <w:rFonts w:ascii="Arial" w:eastAsia="Times New Roman" w:hAnsi="Arial" w:cs="Arial"/>
          <w:b/>
          <w:bCs/>
          <w:lang w:val="de-DE"/>
        </w:rPr>
      </w:pPr>
      <w:r w:rsidRPr="00F52351">
        <w:rPr>
          <w:rFonts w:ascii="Arial" w:eastAsia="Times New Roman" w:hAnsi="Arial" w:cs="Arial"/>
          <w:b/>
          <w:bCs/>
          <w:lang w:val="de-DE"/>
        </w:rPr>
        <w:t>f-</w:t>
      </w:r>
      <w:proofErr w:type="spellStart"/>
      <w:r w:rsidRPr="00F52351">
        <w:rPr>
          <w:rFonts w:ascii="Arial" w:eastAsia="Times New Roman" w:hAnsi="Arial" w:cs="Arial"/>
          <w:b/>
          <w:bCs/>
          <w:lang w:val="de-DE"/>
        </w:rPr>
        <w:t>drill</w:t>
      </w:r>
      <w:proofErr w:type="spellEnd"/>
      <w:r w:rsidRPr="00F52351">
        <w:rPr>
          <w:rFonts w:ascii="Arial" w:eastAsia="Times New Roman" w:hAnsi="Arial" w:cs="Arial"/>
          <w:b/>
          <w:bCs/>
          <w:lang w:val="de-DE"/>
        </w:rPr>
        <w:t xml:space="preserve"> maxi plus</w:t>
      </w:r>
      <w:r w:rsidR="0078266F" w:rsidRPr="00F52351">
        <w:rPr>
          <w:rFonts w:ascii="Arial" w:eastAsia="Times New Roman" w:hAnsi="Arial" w:cs="Arial"/>
          <w:b/>
          <w:bCs/>
          <w:lang w:val="de-DE"/>
        </w:rPr>
        <w:t xml:space="preserve"> – </w:t>
      </w:r>
      <w:r w:rsidR="2B298D5D" w:rsidRPr="00F52351">
        <w:rPr>
          <w:rFonts w:ascii="Arial" w:eastAsia="Times New Roman" w:hAnsi="Arial" w:cs="Arial"/>
          <w:b/>
          <w:bCs/>
          <w:lang w:val="de-DE"/>
        </w:rPr>
        <w:t>leistungsstark, flexibel und nachhaltig</w:t>
      </w:r>
    </w:p>
    <w:p w14:paraId="3EB87AEB" w14:textId="637B3D6B" w:rsidR="2B298D5D" w:rsidRDefault="00700FF7" w:rsidP="5098EC13">
      <w:pPr>
        <w:spacing w:after="0" w:line="240" w:lineRule="auto"/>
        <w:rPr>
          <w:rFonts w:ascii="Arial" w:eastAsia="Times New Roman" w:hAnsi="Arial" w:cs="Arial"/>
        </w:rPr>
      </w:pPr>
      <w:r>
        <w:rPr>
          <w:rFonts w:ascii="Arial" w:eastAsia="Times New Roman" w:hAnsi="Arial" w:cs="Arial"/>
          <w:lang w:val="de-DE"/>
        </w:rPr>
        <w:t>„</w:t>
      </w:r>
      <w:r w:rsidR="2B298D5D" w:rsidRPr="00F52351">
        <w:rPr>
          <w:rFonts w:ascii="Arial" w:eastAsia="Times New Roman" w:hAnsi="Arial" w:cs="Arial"/>
          <w:lang w:val="de-DE"/>
        </w:rPr>
        <w:t>Mit der f-</w:t>
      </w:r>
      <w:proofErr w:type="spellStart"/>
      <w:r w:rsidR="2B298D5D" w:rsidRPr="00F52351">
        <w:rPr>
          <w:rFonts w:ascii="Arial" w:eastAsia="Times New Roman" w:hAnsi="Arial" w:cs="Arial"/>
          <w:lang w:val="de-DE"/>
        </w:rPr>
        <w:t>drill</w:t>
      </w:r>
      <w:proofErr w:type="spellEnd"/>
      <w:r w:rsidR="2B298D5D" w:rsidRPr="00F52351">
        <w:rPr>
          <w:rFonts w:ascii="Arial" w:eastAsia="Times New Roman" w:hAnsi="Arial" w:cs="Arial"/>
          <w:lang w:val="de-DE"/>
        </w:rPr>
        <w:t xml:space="preserve"> maxi plus haben wir unser</w:t>
      </w:r>
      <w:r w:rsidR="00F52351">
        <w:rPr>
          <w:rFonts w:ascii="Arial" w:eastAsia="Times New Roman" w:hAnsi="Arial" w:cs="Arial"/>
          <w:lang w:val="de-DE"/>
        </w:rPr>
        <w:t>e</w:t>
      </w:r>
      <w:r w:rsidR="2B298D5D" w:rsidRPr="00F52351">
        <w:rPr>
          <w:rFonts w:ascii="Arial" w:eastAsia="Times New Roman" w:hAnsi="Arial" w:cs="Arial"/>
          <w:lang w:val="de-DE"/>
        </w:rPr>
        <w:t xml:space="preserve"> f-</w:t>
      </w:r>
      <w:proofErr w:type="spellStart"/>
      <w:r w:rsidR="2B298D5D" w:rsidRPr="00F52351">
        <w:rPr>
          <w:rFonts w:ascii="Arial" w:eastAsia="Times New Roman" w:hAnsi="Arial" w:cs="Arial"/>
          <w:lang w:val="de-DE"/>
        </w:rPr>
        <w:t>drill</w:t>
      </w:r>
      <w:proofErr w:type="spellEnd"/>
      <w:r w:rsidR="2B298D5D" w:rsidRPr="00F52351">
        <w:rPr>
          <w:rFonts w:ascii="Arial" w:eastAsia="Times New Roman" w:hAnsi="Arial" w:cs="Arial"/>
          <w:lang w:val="de-DE"/>
        </w:rPr>
        <w:t xml:space="preserve"> Fronttank Baureihe erweitert</w:t>
      </w:r>
      <w:r w:rsidR="0040355D">
        <w:rPr>
          <w:rFonts w:ascii="Arial" w:eastAsia="Times New Roman" w:hAnsi="Arial" w:cs="Arial"/>
          <w:lang w:val="de-DE"/>
        </w:rPr>
        <w:t>. Wir verwenden zwei unabhängig</w:t>
      </w:r>
      <w:r w:rsidR="2B298D5D" w:rsidRPr="00F52351">
        <w:rPr>
          <w:rFonts w:ascii="Arial" w:eastAsia="Times New Roman" w:hAnsi="Arial" w:cs="Arial"/>
          <w:lang w:val="de-DE"/>
        </w:rPr>
        <w:t xml:space="preserve"> elektrisch angetrieb</w:t>
      </w:r>
      <w:r>
        <w:rPr>
          <w:rFonts w:ascii="Arial" w:eastAsia="Times New Roman" w:hAnsi="Arial" w:cs="Arial"/>
          <w:lang w:val="de-DE"/>
        </w:rPr>
        <w:t>ene ELDOS-Dosiergeräte und den „</w:t>
      </w:r>
      <w:r w:rsidR="008F2710">
        <w:rPr>
          <w:rFonts w:ascii="Arial" w:eastAsia="Times New Roman" w:hAnsi="Arial" w:cs="Arial"/>
          <w:lang w:val="de-DE"/>
        </w:rPr>
        <w:t>maxi“</w:t>
      </w:r>
      <w:r w:rsidR="2B298D5D" w:rsidRPr="00F52351">
        <w:rPr>
          <w:rFonts w:ascii="Arial" w:eastAsia="Times New Roman" w:hAnsi="Arial" w:cs="Arial"/>
          <w:lang w:val="de-DE"/>
        </w:rPr>
        <w:t>-Be</w:t>
      </w:r>
      <w:r w:rsidR="008F2710">
        <w:rPr>
          <w:rFonts w:ascii="Arial" w:eastAsia="Times New Roman" w:hAnsi="Arial" w:cs="Arial"/>
          <w:lang w:val="de-DE"/>
        </w:rPr>
        <w:t>hälter mit 2.200 Litern Volumen“</w:t>
      </w:r>
      <w:r w:rsidR="2B298D5D" w:rsidRPr="00F52351">
        <w:rPr>
          <w:rFonts w:ascii="Arial" w:eastAsia="Times New Roman" w:hAnsi="Arial" w:cs="Arial"/>
          <w:lang w:val="de-DE"/>
        </w:rPr>
        <w:t>, erklärt Andreas Potthast</w:t>
      </w:r>
      <w:r w:rsidR="00C71112">
        <w:rPr>
          <w:rFonts w:ascii="Arial" w:eastAsia="Times New Roman" w:hAnsi="Arial" w:cs="Arial"/>
          <w:lang w:val="de-DE"/>
        </w:rPr>
        <w:t>,</w:t>
      </w:r>
      <w:r w:rsidR="00C71112" w:rsidRPr="00F52351">
        <w:rPr>
          <w:rFonts w:ascii="Arial" w:eastAsia="Times New Roman" w:hAnsi="Arial" w:cs="Arial"/>
          <w:lang w:val="de-DE"/>
        </w:rPr>
        <w:t xml:space="preserve"> Produktmanager</w:t>
      </w:r>
      <w:r w:rsidR="00C71112">
        <w:rPr>
          <w:rFonts w:ascii="Arial" w:eastAsia="Times New Roman" w:hAnsi="Arial" w:cs="Arial"/>
          <w:lang w:val="de-DE"/>
        </w:rPr>
        <w:t xml:space="preserve"> </w:t>
      </w:r>
      <w:proofErr w:type="spellStart"/>
      <w:r w:rsidR="00C71112">
        <w:rPr>
          <w:rFonts w:ascii="Arial" w:eastAsia="Times New Roman" w:hAnsi="Arial" w:cs="Arial"/>
          <w:lang w:val="de-DE"/>
        </w:rPr>
        <w:t>Sätechnik</w:t>
      </w:r>
      <w:proofErr w:type="spellEnd"/>
      <w:r>
        <w:rPr>
          <w:rFonts w:ascii="Arial" w:eastAsia="Times New Roman" w:hAnsi="Arial" w:cs="Arial"/>
          <w:lang w:val="de-DE"/>
        </w:rPr>
        <w:t>. „</w:t>
      </w:r>
      <w:r w:rsidR="2B298D5D" w:rsidRPr="00F52351">
        <w:rPr>
          <w:rFonts w:ascii="Arial" w:eastAsia="Times New Roman" w:hAnsi="Arial" w:cs="Arial"/>
          <w:lang w:val="de-DE"/>
        </w:rPr>
        <w:t xml:space="preserve">Der Behälter des maxi plus-Modells ist im Verhältnis 60:40 geteilt und ermöglicht es, zwei verschiedene Produkte mit unterschiedlichen Mengen in einem Arbeitsgang zu dosieren und auszubringen. Bei Bedarf kann der Bediener auch den kompletten Behälter für ein Produkt nutzen, indem er die Trennwand, die einfach aufgeschraubt wird, schnell entfernt. </w:t>
      </w:r>
      <w:r w:rsidR="2B298D5D" w:rsidRPr="5098EC13">
        <w:rPr>
          <w:rFonts w:ascii="Arial" w:eastAsia="Times New Roman" w:hAnsi="Arial" w:cs="Arial"/>
        </w:rPr>
        <w:t xml:space="preserve">Der </w:t>
      </w:r>
      <w:proofErr w:type="spellStart"/>
      <w:r w:rsidR="15C3C6B6" w:rsidRPr="5098EC13">
        <w:rPr>
          <w:rFonts w:ascii="Arial" w:eastAsia="Times New Roman" w:hAnsi="Arial" w:cs="Arial"/>
        </w:rPr>
        <w:t>Fronttank</w:t>
      </w:r>
      <w:proofErr w:type="spellEnd"/>
      <w:r w:rsidR="15C3C6B6" w:rsidRPr="5098EC13">
        <w:rPr>
          <w:rFonts w:ascii="Arial" w:eastAsia="Times New Roman" w:hAnsi="Arial" w:cs="Arial"/>
        </w:rPr>
        <w:t xml:space="preserve"> </w:t>
      </w:r>
      <w:proofErr w:type="spellStart"/>
      <w:r w:rsidR="2B298D5D" w:rsidRPr="5098EC13">
        <w:rPr>
          <w:rFonts w:ascii="Arial" w:eastAsia="Times New Roman" w:hAnsi="Arial" w:cs="Arial"/>
        </w:rPr>
        <w:t>bietet</w:t>
      </w:r>
      <w:proofErr w:type="spellEnd"/>
      <w:r w:rsidR="2B298D5D" w:rsidRPr="5098EC13">
        <w:rPr>
          <w:rFonts w:ascii="Arial" w:eastAsia="Times New Roman" w:hAnsi="Arial" w:cs="Arial"/>
        </w:rPr>
        <w:t xml:space="preserve"> </w:t>
      </w:r>
      <w:r w:rsidR="2450E694" w:rsidRPr="5098EC13">
        <w:rPr>
          <w:rFonts w:ascii="Arial" w:eastAsia="Times New Roman" w:hAnsi="Arial" w:cs="Arial"/>
        </w:rPr>
        <w:t xml:space="preserve">so </w:t>
      </w:r>
      <w:proofErr w:type="spellStart"/>
      <w:r w:rsidR="008F2710">
        <w:rPr>
          <w:rFonts w:ascii="Arial" w:eastAsia="Times New Roman" w:hAnsi="Arial" w:cs="Arial"/>
        </w:rPr>
        <w:t>volle</w:t>
      </w:r>
      <w:proofErr w:type="spellEnd"/>
      <w:r w:rsidR="008F2710">
        <w:rPr>
          <w:rFonts w:ascii="Arial" w:eastAsia="Times New Roman" w:hAnsi="Arial" w:cs="Arial"/>
        </w:rPr>
        <w:t xml:space="preserve"> </w:t>
      </w:r>
      <w:proofErr w:type="spellStart"/>
      <w:r w:rsidR="008F2710">
        <w:rPr>
          <w:rFonts w:ascii="Arial" w:eastAsia="Times New Roman" w:hAnsi="Arial" w:cs="Arial"/>
        </w:rPr>
        <w:t>Flexibilität</w:t>
      </w:r>
      <w:proofErr w:type="spellEnd"/>
      <w:r w:rsidR="008F2710">
        <w:rPr>
          <w:rFonts w:ascii="Arial" w:eastAsia="Times New Roman" w:hAnsi="Arial" w:cs="Arial"/>
        </w:rPr>
        <w:t>!”</w:t>
      </w:r>
    </w:p>
    <w:p w14:paraId="1A9E55CE" w14:textId="0EECA66B" w:rsidR="00B668FE" w:rsidRDefault="00B668FE" w:rsidP="002E72EF">
      <w:pPr>
        <w:spacing w:after="0" w:line="240" w:lineRule="auto"/>
        <w:rPr>
          <w:rFonts w:ascii="Arial" w:eastAsia="Times New Roman" w:hAnsi="Arial" w:cs="Arial"/>
        </w:rPr>
      </w:pPr>
    </w:p>
    <w:p w14:paraId="1718D233" w14:textId="0A38CBB3" w:rsidR="00B668FE" w:rsidRDefault="00C67799" w:rsidP="0009223B">
      <w:pPr>
        <w:spacing w:after="0" w:line="240" w:lineRule="auto"/>
        <w:jc w:val="center"/>
        <w:rPr>
          <w:rFonts w:ascii="Arial" w:eastAsia="Times New Roman" w:hAnsi="Arial" w:cs="Arial"/>
        </w:rPr>
      </w:pPr>
      <w:r w:rsidRPr="00C67799">
        <w:rPr>
          <w:rFonts w:ascii="Arial" w:eastAsia="Times New Roman" w:hAnsi="Arial" w:cs="Arial"/>
          <w:noProof/>
          <w:lang w:val="de-DE" w:eastAsia="de-DE"/>
        </w:rPr>
        <w:lastRenderedPageBreak/>
        <w:drawing>
          <wp:inline distT="0" distB="0" distL="0" distR="0" wp14:anchorId="3FEB5803" wp14:editId="592CF2B3">
            <wp:extent cx="2374462" cy="1797050"/>
            <wp:effectExtent l="0" t="0" r="6985" b="0"/>
            <wp:docPr id="1" name="Grafik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12"/>
                    <a:stretch>
                      <a:fillRect/>
                    </a:stretch>
                  </pic:blipFill>
                  <pic:spPr>
                    <a:xfrm>
                      <a:off x="0" y="0"/>
                      <a:ext cx="2400429" cy="1816703"/>
                    </a:xfrm>
                    <a:prstGeom prst="rect">
                      <a:avLst/>
                    </a:prstGeom>
                  </pic:spPr>
                </pic:pic>
              </a:graphicData>
            </a:graphic>
          </wp:inline>
        </w:drawing>
      </w:r>
    </w:p>
    <w:p w14:paraId="57C572FB" w14:textId="16057C9C" w:rsidR="0009223B" w:rsidRPr="00F52351" w:rsidRDefault="0009223B" w:rsidP="5098EC13">
      <w:pPr>
        <w:spacing w:after="0" w:line="240" w:lineRule="auto"/>
        <w:jc w:val="center"/>
        <w:rPr>
          <w:rFonts w:ascii="Arial" w:eastAsia="Times New Roman" w:hAnsi="Arial" w:cs="Arial"/>
          <w:i/>
          <w:iCs/>
          <w:lang w:val="de-DE"/>
        </w:rPr>
      </w:pPr>
      <w:r w:rsidRPr="00F52351">
        <w:rPr>
          <w:rFonts w:ascii="Arial" w:eastAsia="Times New Roman" w:hAnsi="Arial" w:cs="Arial"/>
          <w:i/>
          <w:iCs/>
          <w:sz w:val="20"/>
          <w:szCs w:val="20"/>
          <w:lang w:val="de-DE"/>
        </w:rPr>
        <w:t>Kverneland f-</w:t>
      </w:r>
      <w:proofErr w:type="spellStart"/>
      <w:r w:rsidRPr="00F52351">
        <w:rPr>
          <w:rFonts w:ascii="Arial" w:eastAsia="Times New Roman" w:hAnsi="Arial" w:cs="Arial"/>
          <w:i/>
          <w:iCs/>
          <w:sz w:val="20"/>
          <w:szCs w:val="20"/>
          <w:lang w:val="de-DE"/>
        </w:rPr>
        <w:t>drill</w:t>
      </w:r>
      <w:proofErr w:type="spellEnd"/>
      <w:r w:rsidRPr="00F52351">
        <w:rPr>
          <w:rFonts w:ascii="Arial" w:eastAsia="Times New Roman" w:hAnsi="Arial" w:cs="Arial"/>
          <w:i/>
          <w:iCs/>
          <w:sz w:val="20"/>
          <w:szCs w:val="20"/>
          <w:lang w:val="de-DE"/>
        </w:rPr>
        <w:t xml:space="preserve"> maxi plus </w:t>
      </w:r>
      <w:r w:rsidR="5E09AA0A" w:rsidRPr="00F52351">
        <w:rPr>
          <w:rFonts w:ascii="Arial" w:eastAsia="Times New Roman" w:hAnsi="Arial" w:cs="Arial"/>
          <w:i/>
          <w:iCs/>
          <w:sz w:val="20"/>
          <w:szCs w:val="20"/>
          <w:lang w:val="de-DE"/>
        </w:rPr>
        <w:t xml:space="preserve">Tankteilung im Verhältnis </w:t>
      </w:r>
      <w:r w:rsidRPr="00F52351">
        <w:rPr>
          <w:rFonts w:ascii="Arial" w:eastAsia="Times New Roman" w:hAnsi="Arial" w:cs="Arial"/>
          <w:i/>
          <w:iCs/>
          <w:sz w:val="20"/>
          <w:szCs w:val="20"/>
          <w:lang w:val="de-DE"/>
        </w:rPr>
        <w:t>60:40</w:t>
      </w:r>
    </w:p>
    <w:p w14:paraId="1E0FC39C" w14:textId="77777777" w:rsidR="00B668FE" w:rsidRPr="00F52351" w:rsidRDefault="00B668FE" w:rsidP="002E72EF">
      <w:pPr>
        <w:spacing w:after="0" w:line="240" w:lineRule="auto"/>
        <w:rPr>
          <w:rFonts w:ascii="Arial" w:eastAsia="Times New Roman" w:hAnsi="Arial" w:cs="Arial"/>
          <w:lang w:val="de-DE"/>
        </w:rPr>
      </w:pPr>
    </w:p>
    <w:p w14:paraId="23928992" w14:textId="16BCE8FD" w:rsidR="07C5CA59" w:rsidRPr="00F52351" w:rsidRDefault="07C5CA59" w:rsidP="5098EC13">
      <w:pPr>
        <w:spacing w:after="0" w:line="240" w:lineRule="auto"/>
        <w:rPr>
          <w:rFonts w:ascii="Arial" w:eastAsia="Times New Roman" w:hAnsi="Arial" w:cs="Arial"/>
          <w:lang w:val="de-DE"/>
        </w:rPr>
      </w:pPr>
      <w:r w:rsidRPr="00F52351">
        <w:rPr>
          <w:rFonts w:ascii="Arial" w:eastAsia="Times New Roman" w:hAnsi="Arial" w:cs="Arial"/>
          <w:lang w:val="de-DE"/>
        </w:rPr>
        <w:t>Das Venturi-Dosiersystem ermöglicht auc</w:t>
      </w:r>
      <w:r w:rsidR="00046D95">
        <w:rPr>
          <w:rFonts w:ascii="Arial" w:eastAsia="Times New Roman" w:hAnsi="Arial" w:cs="Arial"/>
          <w:lang w:val="de-DE"/>
        </w:rPr>
        <w:t>h höhere Ausbringungsmengen. Der</w:t>
      </w:r>
      <w:r w:rsidRPr="00F52351">
        <w:rPr>
          <w:rFonts w:ascii="Arial" w:eastAsia="Times New Roman" w:hAnsi="Arial" w:cs="Arial"/>
          <w:lang w:val="de-DE"/>
        </w:rPr>
        <w:t xml:space="preserve"> f-</w:t>
      </w:r>
      <w:proofErr w:type="spellStart"/>
      <w:r w:rsidRPr="00F52351">
        <w:rPr>
          <w:rFonts w:ascii="Arial" w:eastAsia="Times New Roman" w:hAnsi="Arial" w:cs="Arial"/>
          <w:lang w:val="de-DE"/>
        </w:rPr>
        <w:t>drill</w:t>
      </w:r>
      <w:proofErr w:type="spellEnd"/>
      <w:r w:rsidRPr="00F52351">
        <w:rPr>
          <w:rFonts w:ascii="Arial" w:eastAsia="Times New Roman" w:hAnsi="Arial" w:cs="Arial"/>
          <w:lang w:val="de-DE"/>
        </w:rPr>
        <w:t xml:space="preserve"> maxi plus bietet so volle Flexibilität</w:t>
      </w:r>
      <w:r w:rsidR="00700FF7">
        <w:rPr>
          <w:rFonts w:ascii="Arial" w:eastAsia="Times New Roman" w:hAnsi="Arial" w:cs="Arial"/>
          <w:lang w:val="de-DE"/>
        </w:rPr>
        <w:t xml:space="preserve"> und</w:t>
      </w:r>
      <w:r w:rsidRPr="00F52351">
        <w:rPr>
          <w:rFonts w:ascii="Arial" w:eastAsia="Times New Roman" w:hAnsi="Arial" w:cs="Arial"/>
          <w:lang w:val="de-DE"/>
        </w:rPr>
        <w:t xml:space="preserve"> ermöglicht die Ausbringung von  </w:t>
      </w:r>
    </w:p>
    <w:p w14:paraId="3ECC23A8" w14:textId="637E4524" w:rsidR="07C5CA59" w:rsidRPr="00F52351" w:rsidRDefault="07C5CA59" w:rsidP="5098EC13">
      <w:pPr>
        <w:pStyle w:val="Listenabsatz"/>
        <w:numPr>
          <w:ilvl w:val="0"/>
          <w:numId w:val="2"/>
        </w:numPr>
        <w:rPr>
          <w:rFonts w:ascii="Arial" w:hAnsi="Arial" w:cs="Arial"/>
        </w:rPr>
      </w:pPr>
      <w:r w:rsidRPr="00F52351">
        <w:rPr>
          <w:rFonts w:ascii="Arial" w:hAnsi="Arial" w:cs="Arial"/>
        </w:rPr>
        <w:t xml:space="preserve">zwei Arten von unterschiedlichem Saatgut oder  </w:t>
      </w:r>
    </w:p>
    <w:p w14:paraId="3A69DA07" w14:textId="33E9E2FF" w:rsidR="07C5CA59" w:rsidRPr="00F52351" w:rsidRDefault="07C5CA59" w:rsidP="5098EC13">
      <w:pPr>
        <w:pStyle w:val="Listenabsatz"/>
        <w:numPr>
          <w:ilvl w:val="0"/>
          <w:numId w:val="2"/>
        </w:numPr>
        <w:rPr>
          <w:rFonts w:ascii="Arial" w:hAnsi="Arial" w:cs="Arial"/>
        </w:rPr>
      </w:pPr>
      <w:r w:rsidRPr="00F52351">
        <w:rPr>
          <w:rFonts w:ascii="Arial" w:hAnsi="Arial" w:cs="Arial"/>
        </w:rPr>
        <w:t>Saatgut und Dünger in einem Arbeitsgang und in unterschiedlichen Ausbringungsmenge</w:t>
      </w:r>
      <w:r w:rsidR="00F52351">
        <w:rPr>
          <w:rFonts w:ascii="Arial" w:hAnsi="Arial" w:cs="Arial"/>
        </w:rPr>
        <w:t>n</w:t>
      </w:r>
    </w:p>
    <w:p w14:paraId="4218ED98" w14:textId="77777777" w:rsidR="00700FF7" w:rsidRDefault="00700FF7" w:rsidP="35160103">
      <w:pPr>
        <w:pStyle w:val="Listenabsatz"/>
        <w:spacing w:after="0" w:line="240" w:lineRule="auto"/>
        <w:ind w:left="0"/>
        <w:rPr>
          <w:rFonts w:ascii="Arial" w:eastAsia="Times New Roman" w:hAnsi="Arial" w:cs="Arial"/>
        </w:rPr>
      </w:pPr>
    </w:p>
    <w:p w14:paraId="7B970986" w14:textId="1D96ED43" w:rsidR="2230F875" w:rsidRPr="00F52351" w:rsidRDefault="2230F875" w:rsidP="35160103">
      <w:pPr>
        <w:pStyle w:val="Listenabsatz"/>
        <w:spacing w:after="0" w:line="240" w:lineRule="auto"/>
        <w:ind w:left="0"/>
        <w:rPr>
          <w:rFonts w:ascii="Arial" w:eastAsia="Times New Roman" w:hAnsi="Arial" w:cs="Arial"/>
        </w:rPr>
      </w:pPr>
      <w:r w:rsidRPr="00F52351">
        <w:rPr>
          <w:rFonts w:ascii="Arial" w:eastAsia="Times New Roman" w:hAnsi="Arial" w:cs="Arial"/>
        </w:rPr>
        <w:t xml:space="preserve">Die flexible und individuelle Tiefeneinstellung jedes CX-II oder CX-II </w:t>
      </w:r>
      <w:proofErr w:type="spellStart"/>
      <w:r w:rsidRPr="00F52351">
        <w:rPr>
          <w:rFonts w:ascii="Arial" w:eastAsia="Times New Roman" w:hAnsi="Arial" w:cs="Arial"/>
        </w:rPr>
        <w:t>Schars</w:t>
      </w:r>
      <w:proofErr w:type="spellEnd"/>
      <w:r w:rsidRPr="00F52351">
        <w:rPr>
          <w:rFonts w:ascii="Arial" w:eastAsia="Times New Roman" w:hAnsi="Arial" w:cs="Arial"/>
        </w:rPr>
        <w:t xml:space="preserve"> mit Double Entry (Doppeltem Schareinlass) an der Scharschiene ermöglicht eine unterschiedliche Tiefeneinstellung. Dies ist besonders wichtig, wenn zwei verschiedene Produkte in einem Arbeitsgang gesät werden sollen, z. B. Raps in einer geringen Tiefe und Begleitkulturen wie Bohnen in einer größeren Tiefe.</w:t>
      </w:r>
    </w:p>
    <w:p w14:paraId="2C55C623" w14:textId="77777777" w:rsidR="00413EFD" w:rsidRPr="00F52351" w:rsidRDefault="00413EFD" w:rsidP="00413EFD">
      <w:pPr>
        <w:pStyle w:val="Listenabsatz"/>
        <w:spacing w:after="0" w:line="240" w:lineRule="auto"/>
        <w:ind w:left="0"/>
        <w:rPr>
          <w:rFonts w:ascii="Arial" w:eastAsia="Times New Roman" w:hAnsi="Arial" w:cs="Arial"/>
        </w:rPr>
      </w:pPr>
    </w:p>
    <w:p w14:paraId="1698B956" w14:textId="28AC9F63" w:rsidR="41984CCF" w:rsidRPr="00F52351" w:rsidRDefault="41984CCF" w:rsidP="35160103">
      <w:pPr>
        <w:spacing w:after="0" w:line="240" w:lineRule="auto"/>
        <w:rPr>
          <w:rFonts w:ascii="Arial" w:eastAsia="Times New Roman" w:hAnsi="Arial" w:cs="Arial"/>
          <w:lang w:val="de-DE"/>
        </w:rPr>
      </w:pPr>
      <w:r w:rsidRPr="00F52351">
        <w:rPr>
          <w:rFonts w:ascii="Arial" w:eastAsia="Times New Roman" w:hAnsi="Arial" w:cs="Arial"/>
          <w:lang w:val="de-DE"/>
        </w:rPr>
        <w:t>Je nach individuellem Bedarf können ein Frontreifenpacker oder Zusatzgewic</w:t>
      </w:r>
      <w:r w:rsidR="003E6352">
        <w:rPr>
          <w:rFonts w:ascii="Arial" w:eastAsia="Times New Roman" w:hAnsi="Arial" w:cs="Arial"/>
          <w:lang w:val="de-DE"/>
        </w:rPr>
        <w:t>hte zur Optimierung der Gewicht</w:t>
      </w:r>
      <w:r w:rsidR="00046D95">
        <w:rPr>
          <w:rFonts w:ascii="Arial" w:eastAsia="Times New Roman" w:hAnsi="Arial" w:cs="Arial"/>
          <w:lang w:val="de-DE"/>
        </w:rPr>
        <w:t>s</w:t>
      </w:r>
      <w:r w:rsidRPr="00F52351">
        <w:rPr>
          <w:rFonts w:ascii="Arial" w:eastAsia="Times New Roman" w:hAnsi="Arial" w:cs="Arial"/>
          <w:lang w:val="de-DE"/>
        </w:rPr>
        <w:t>verteilung für eine möglichst komfortable und sichere Manövrierfähigkeit und Handhabung mitbestell</w:t>
      </w:r>
      <w:r w:rsidR="00046D95">
        <w:rPr>
          <w:rFonts w:ascii="Arial" w:eastAsia="Times New Roman" w:hAnsi="Arial" w:cs="Arial"/>
          <w:lang w:val="de-DE"/>
        </w:rPr>
        <w:t>t werden. Der</w:t>
      </w:r>
      <w:bookmarkStart w:id="0" w:name="_GoBack"/>
      <w:bookmarkEnd w:id="0"/>
      <w:r w:rsidRPr="00F52351">
        <w:rPr>
          <w:rFonts w:ascii="Arial" w:eastAsia="Times New Roman" w:hAnsi="Arial" w:cs="Arial"/>
          <w:lang w:val="de-DE"/>
        </w:rPr>
        <w:t xml:space="preserve"> f-</w:t>
      </w:r>
      <w:proofErr w:type="spellStart"/>
      <w:r w:rsidRPr="00F52351">
        <w:rPr>
          <w:rFonts w:ascii="Arial" w:eastAsia="Times New Roman" w:hAnsi="Arial" w:cs="Arial"/>
          <w:lang w:val="de-DE"/>
        </w:rPr>
        <w:t>drill</w:t>
      </w:r>
      <w:proofErr w:type="spellEnd"/>
      <w:r w:rsidRPr="00F52351">
        <w:rPr>
          <w:rFonts w:ascii="Arial" w:eastAsia="Times New Roman" w:hAnsi="Arial" w:cs="Arial"/>
          <w:lang w:val="de-DE"/>
        </w:rPr>
        <w:t xml:space="preserve"> maxi plus bietet maximale Übersicht durch die kompakte und niedrige Bauhöhe trotz maximaler Kapazität.</w:t>
      </w:r>
    </w:p>
    <w:p w14:paraId="78C8AF6A" w14:textId="63759AC9" w:rsidR="009E664B" w:rsidRPr="00F52351" w:rsidRDefault="009E664B" w:rsidP="00AF66DA">
      <w:pPr>
        <w:spacing w:after="0" w:line="240" w:lineRule="auto"/>
        <w:rPr>
          <w:rFonts w:ascii="Arial" w:eastAsia="Times New Roman" w:hAnsi="Arial" w:cs="Arial"/>
          <w:lang w:val="de-DE"/>
        </w:rPr>
      </w:pPr>
    </w:p>
    <w:p w14:paraId="31C0066F" w14:textId="3053E092" w:rsidR="009E664B" w:rsidRDefault="00C67799" w:rsidP="0009223B">
      <w:pPr>
        <w:spacing w:after="0" w:line="240" w:lineRule="auto"/>
        <w:jc w:val="center"/>
        <w:rPr>
          <w:rFonts w:ascii="Arial" w:eastAsia="Times New Roman" w:hAnsi="Arial" w:cs="Arial"/>
        </w:rPr>
      </w:pPr>
      <w:r w:rsidRPr="00C67799">
        <w:rPr>
          <w:rFonts w:ascii="Arial" w:eastAsia="Times New Roman" w:hAnsi="Arial" w:cs="Arial"/>
          <w:noProof/>
          <w:lang w:val="de-DE" w:eastAsia="de-DE"/>
        </w:rPr>
        <w:drawing>
          <wp:inline distT="0" distB="0" distL="0" distR="0" wp14:anchorId="1CDB0407" wp14:editId="2878B9D2">
            <wp:extent cx="2609850" cy="1473214"/>
            <wp:effectExtent l="0" t="0" r="0" b="0"/>
            <wp:docPr id="12" name="Grafik 1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13"/>
                    <a:stretch>
                      <a:fillRect/>
                    </a:stretch>
                  </pic:blipFill>
                  <pic:spPr>
                    <a:xfrm>
                      <a:off x="0" y="0"/>
                      <a:ext cx="2642861" cy="1491848"/>
                    </a:xfrm>
                    <a:prstGeom prst="rect">
                      <a:avLst/>
                    </a:prstGeom>
                  </pic:spPr>
                </pic:pic>
              </a:graphicData>
            </a:graphic>
          </wp:inline>
        </w:drawing>
      </w:r>
    </w:p>
    <w:p w14:paraId="09957E7A" w14:textId="4040FE41" w:rsidR="00C71B53" w:rsidRPr="00F52351" w:rsidRDefault="00F52351" w:rsidP="00C71B53">
      <w:pPr>
        <w:spacing w:after="0" w:line="240" w:lineRule="auto"/>
        <w:jc w:val="center"/>
        <w:rPr>
          <w:rFonts w:ascii="Arial" w:eastAsia="Times New Roman" w:hAnsi="Arial" w:cs="Arial"/>
          <w:i/>
          <w:lang w:val="de-DE"/>
        </w:rPr>
      </w:pPr>
      <w:r>
        <w:rPr>
          <w:rFonts w:ascii="Arial" w:eastAsia="Times New Roman" w:hAnsi="Arial" w:cs="Arial"/>
          <w:i/>
          <w:sz w:val="20"/>
          <w:szCs w:val="20"/>
          <w:lang w:val="de-DE"/>
        </w:rPr>
        <w:t>Kverneland Fronttank</w:t>
      </w:r>
      <w:r w:rsidR="00C71B53" w:rsidRPr="00F52351">
        <w:rPr>
          <w:rFonts w:ascii="Arial" w:eastAsia="Times New Roman" w:hAnsi="Arial" w:cs="Arial"/>
          <w:i/>
          <w:sz w:val="20"/>
          <w:szCs w:val="20"/>
          <w:lang w:val="de-DE"/>
        </w:rPr>
        <w:t xml:space="preserve"> f-</w:t>
      </w:r>
      <w:proofErr w:type="spellStart"/>
      <w:r w:rsidR="00C71B53" w:rsidRPr="00F52351">
        <w:rPr>
          <w:rFonts w:ascii="Arial" w:eastAsia="Times New Roman" w:hAnsi="Arial" w:cs="Arial"/>
          <w:i/>
          <w:sz w:val="20"/>
          <w:szCs w:val="20"/>
          <w:lang w:val="de-DE"/>
        </w:rPr>
        <w:t>drill</w:t>
      </w:r>
      <w:proofErr w:type="spellEnd"/>
      <w:r w:rsidR="00C71B53" w:rsidRPr="00F52351">
        <w:rPr>
          <w:rFonts w:ascii="Arial" w:eastAsia="Times New Roman" w:hAnsi="Arial" w:cs="Arial"/>
          <w:i/>
          <w:sz w:val="20"/>
          <w:szCs w:val="20"/>
          <w:lang w:val="de-DE"/>
        </w:rPr>
        <w:t xml:space="preserve"> maxi plus</w:t>
      </w:r>
    </w:p>
    <w:p w14:paraId="5CCA3476" w14:textId="3F137F0F" w:rsidR="0045090C" w:rsidRPr="00F52351" w:rsidRDefault="0045090C" w:rsidP="0009223B">
      <w:pPr>
        <w:spacing w:after="0" w:line="240" w:lineRule="auto"/>
        <w:rPr>
          <w:rFonts w:ascii="Arial" w:eastAsia="Times New Roman" w:hAnsi="Arial" w:cs="Arial"/>
          <w:i/>
          <w:lang w:val="de-DE"/>
        </w:rPr>
      </w:pPr>
    </w:p>
    <w:p w14:paraId="4F95CAAA" w14:textId="67E14FA7" w:rsidR="08C792C6" w:rsidRPr="00F52351" w:rsidRDefault="00F52351" w:rsidP="006D5E63">
      <w:pPr>
        <w:spacing w:line="240" w:lineRule="auto"/>
        <w:rPr>
          <w:rFonts w:ascii="Arial" w:eastAsia="Times New Roman" w:hAnsi="Arial" w:cs="Arial"/>
          <w:b/>
          <w:bCs/>
          <w:lang w:val="de-DE"/>
        </w:rPr>
      </w:pPr>
      <w:r>
        <w:rPr>
          <w:rFonts w:ascii="Arial" w:eastAsia="Times New Roman" w:hAnsi="Arial" w:cs="Arial"/>
          <w:b/>
          <w:bCs/>
          <w:lang w:val="de-DE"/>
        </w:rPr>
        <w:t>Einfache e</w:t>
      </w:r>
      <w:r w:rsidR="08C792C6" w:rsidRPr="00F52351">
        <w:rPr>
          <w:rFonts w:ascii="Arial" w:eastAsia="Times New Roman" w:hAnsi="Arial" w:cs="Arial"/>
          <w:b/>
          <w:bCs/>
          <w:lang w:val="de-DE"/>
        </w:rPr>
        <w:t>lektroni</w:t>
      </w:r>
      <w:r w:rsidR="0040355D">
        <w:rPr>
          <w:rFonts w:ascii="Arial" w:eastAsia="Times New Roman" w:hAnsi="Arial" w:cs="Arial"/>
          <w:b/>
          <w:bCs/>
          <w:lang w:val="de-DE"/>
        </w:rPr>
        <w:t xml:space="preserve">sche Steuerung und Überwachung – </w:t>
      </w:r>
      <w:r w:rsidR="08C792C6" w:rsidRPr="00F52351">
        <w:rPr>
          <w:rFonts w:ascii="Arial" w:eastAsia="Times New Roman" w:hAnsi="Arial" w:cs="Arial"/>
          <w:b/>
          <w:bCs/>
          <w:lang w:val="de-DE"/>
        </w:rPr>
        <w:t>intelligent und be</w:t>
      </w:r>
      <w:r w:rsidR="00700FF7">
        <w:rPr>
          <w:rFonts w:ascii="Arial" w:eastAsia="Times New Roman" w:hAnsi="Arial" w:cs="Arial"/>
          <w:b/>
          <w:bCs/>
          <w:lang w:val="de-DE"/>
        </w:rPr>
        <w:t>nutzer</w:t>
      </w:r>
      <w:r w:rsidR="08C792C6" w:rsidRPr="00F52351">
        <w:rPr>
          <w:rFonts w:ascii="Arial" w:eastAsia="Times New Roman" w:hAnsi="Arial" w:cs="Arial"/>
          <w:b/>
          <w:bCs/>
          <w:lang w:val="de-DE"/>
        </w:rPr>
        <w:t>freundlich</w:t>
      </w:r>
    </w:p>
    <w:p w14:paraId="1042880C" w14:textId="6F2C3CC1" w:rsidR="08C792C6" w:rsidRPr="00F52351" w:rsidRDefault="00700FF7" w:rsidP="35160103">
      <w:pPr>
        <w:spacing w:after="0" w:line="240" w:lineRule="auto"/>
        <w:rPr>
          <w:rFonts w:ascii="Arial" w:hAnsi="Arial" w:cs="Arial"/>
          <w:lang w:val="de-DE"/>
        </w:rPr>
      </w:pPr>
      <w:r>
        <w:rPr>
          <w:rFonts w:ascii="Arial" w:hAnsi="Arial" w:cs="Arial"/>
          <w:lang w:val="de-DE"/>
        </w:rPr>
        <w:t>Die „</w:t>
      </w:r>
      <w:r w:rsidR="008F2710">
        <w:rPr>
          <w:rFonts w:ascii="Arial" w:hAnsi="Arial" w:cs="Arial"/>
          <w:lang w:val="de-DE"/>
        </w:rPr>
        <w:t xml:space="preserve">Plug </w:t>
      </w:r>
      <w:proofErr w:type="spellStart"/>
      <w:r w:rsidR="008F2710">
        <w:rPr>
          <w:rFonts w:ascii="Arial" w:hAnsi="Arial" w:cs="Arial"/>
          <w:lang w:val="de-DE"/>
        </w:rPr>
        <w:t>and</w:t>
      </w:r>
      <w:proofErr w:type="spellEnd"/>
      <w:r w:rsidR="008F2710">
        <w:rPr>
          <w:rFonts w:ascii="Arial" w:hAnsi="Arial" w:cs="Arial"/>
          <w:lang w:val="de-DE"/>
        </w:rPr>
        <w:t xml:space="preserve"> Play“</w:t>
      </w:r>
      <w:r w:rsidR="08C792C6" w:rsidRPr="00F52351">
        <w:rPr>
          <w:rFonts w:ascii="Arial" w:hAnsi="Arial" w:cs="Arial"/>
          <w:lang w:val="de-DE"/>
        </w:rPr>
        <w:t>-Kompatibilität der ISOBUS e-</w:t>
      </w:r>
      <w:proofErr w:type="spellStart"/>
      <w:r w:rsidR="08C792C6" w:rsidRPr="00F52351">
        <w:rPr>
          <w:rFonts w:ascii="Arial" w:hAnsi="Arial" w:cs="Arial"/>
          <w:lang w:val="de-DE"/>
        </w:rPr>
        <w:t>com</w:t>
      </w:r>
      <w:proofErr w:type="spellEnd"/>
      <w:r w:rsidR="08C792C6" w:rsidRPr="00F52351">
        <w:rPr>
          <w:rFonts w:ascii="Arial" w:hAnsi="Arial" w:cs="Arial"/>
          <w:lang w:val="de-DE"/>
        </w:rPr>
        <w:t>-Software ermöglicht den Anschluss der f-</w:t>
      </w:r>
      <w:proofErr w:type="spellStart"/>
      <w:r w:rsidR="08C792C6" w:rsidRPr="00F52351">
        <w:rPr>
          <w:rFonts w:ascii="Arial" w:hAnsi="Arial" w:cs="Arial"/>
          <w:lang w:val="de-DE"/>
        </w:rPr>
        <w:t>drill</w:t>
      </w:r>
      <w:proofErr w:type="spellEnd"/>
      <w:r w:rsidR="08C792C6" w:rsidRPr="00F52351">
        <w:rPr>
          <w:rFonts w:ascii="Arial" w:hAnsi="Arial" w:cs="Arial"/>
          <w:lang w:val="de-DE"/>
        </w:rPr>
        <w:t xml:space="preserve"> maxi plus und der kompletten Kombination an jeden ISOBUS-kompatiblen Traktor, der dann über das traktoreigene Terminal oder alternativ über den </w:t>
      </w:r>
      <w:proofErr w:type="spellStart"/>
      <w:r w:rsidR="08C792C6" w:rsidRPr="00F52351">
        <w:rPr>
          <w:rFonts w:ascii="Arial" w:hAnsi="Arial" w:cs="Arial"/>
          <w:lang w:val="de-DE"/>
        </w:rPr>
        <w:t>IsoMatch</w:t>
      </w:r>
      <w:proofErr w:type="spellEnd"/>
      <w:r w:rsidR="08C792C6" w:rsidRPr="00F52351">
        <w:rPr>
          <w:rFonts w:ascii="Arial" w:hAnsi="Arial" w:cs="Arial"/>
          <w:lang w:val="de-DE"/>
        </w:rPr>
        <w:t xml:space="preserve"> </w:t>
      </w:r>
      <w:proofErr w:type="spellStart"/>
      <w:r w:rsidR="08C792C6" w:rsidRPr="00F52351">
        <w:rPr>
          <w:rFonts w:ascii="Arial" w:hAnsi="Arial" w:cs="Arial"/>
          <w:lang w:val="de-DE"/>
        </w:rPr>
        <w:t>Tellus</w:t>
      </w:r>
      <w:proofErr w:type="spellEnd"/>
      <w:r w:rsidR="08C792C6" w:rsidRPr="00F52351">
        <w:rPr>
          <w:rFonts w:ascii="Arial" w:hAnsi="Arial" w:cs="Arial"/>
          <w:lang w:val="de-DE"/>
        </w:rPr>
        <w:t xml:space="preserve"> Pro oder den </w:t>
      </w:r>
      <w:proofErr w:type="spellStart"/>
      <w:r w:rsidR="08C792C6" w:rsidRPr="00F52351">
        <w:rPr>
          <w:rFonts w:ascii="Arial" w:hAnsi="Arial" w:cs="Arial"/>
          <w:lang w:val="de-DE"/>
        </w:rPr>
        <w:t>IsoMatch</w:t>
      </w:r>
      <w:proofErr w:type="spellEnd"/>
      <w:r w:rsidR="08C792C6" w:rsidRPr="00F52351">
        <w:rPr>
          <w:rFonts w:ascii="Arial" w:hAnsi="Arial" w:cs="Arial"/>
          <w:lang w:val="de-DE"/>
        </w:rPr>
        <w:t xml:space="preserve"> </w:t>
      </w:r>
      <w:proofErr w:type="spellStart"/>
      <w:r w:rsidR="08C792C6" w:rsidRPr="00F52351">
        <w:rPr>
          <w:rFonts w:ascii="Arial" w:hAnsi="Arial" w:cs="Arial"/>
          <w:lang w:val="de-DE"/>
        </w:rPr>
        <w:t>Tellus</w:t>
      </w:r>
      <w:proofErr w:type="spellEnd"/>
      <w:r w:rsidR="08C792C6" w:rsidRPr="00F52351">
        <w:rPr>
          <w:rFonts w:ascii="Arial" w:hAnsi="Arial" w:cs="Arial"/>
          <w:lang w:val="de-DE"/>
        </w:rPr>
        <w:t xml:space="preserve"> GO+ von Kverneland voll funktionsfähig ist.</w:t>
      </w:r>
    </w:p>
    <w:p w14:paraId="402FA278" w14:textId="7387FF9F" w:rsidR="009E0C95" w:rsidRPr="00F52351" w:rsidRDefault="009E0C95" w:rsidP="001B55C1">
      <w:pPr>
        <w:spacing w:after="0" w:line="240" w:lineRule="auto"/>
        <w:rPr>
          <w:rFonts w:ascii="Arial" w:eastAsia="Times New Roman" w:hAnsi="Arial" w:cs="Arial"/>
          <w:lang w:val="de-DE"/>
        </w:rPr>
      </w:pPr>
    </w:p>
    <w:p w14:paraId="72094697" w14:textId="7D891173" w:rsidR="08C792C6" w:rsidRPr="00F52351" w:rsidRDefault="00F94821" w:rsidP="35160103">
      <w:pPr>
        <w:spacing w:after="0" w:line="240" w:lineRule="auto"/>
        <w:rPr>
          <w:rFonts w:ascii="Arial" w:eastAsia="Times New Roman" w:hAnsi="Arial" w:cs="Arial"/>
          <w:lang w:val="de-DE"/>
        </w:rPr>
      </w:pPr>
      <w:r>
        <w:rPr>
          <w:rFonts w:ascii="Arial" w:eastAsia="Times New Roman" w:hAnsi="Arial" w:cs="Arial"/>
          <w:lang w:val="de-DE"/>
        </w:rPr>
        <w:t xml:space="preserve">Der </w:t>
      </w:r>
      <w:r w:rsidR="08C792C6" w:rsidRPr="00F52351">
        <w:rPr>
          <w:rFonts w:ascii="Arial" w:eastAsia="Times New Roman" w:hAnsi="Arial" w:cs="Arial"/>
          <w:lang w:val="de-DE"/>
        </w:rPr>
        <w:t>Kverneland f-</w:t>
      </w:r>
      <w:proofErr w:type="spellStart"/>
      <w:r w:rsidR="08C792C6" w:rsidRPr="00F52351">
        <w:rPr>
          <w:rFonts w:ascii="Arial" w:eastAsia="Times New Roman" w:hAnsi="Arial" w:cs="Arial"/>
          <w:lang w:val="de-DE"/>
        </w:rPr>
        <w:t>drill</w:t>
      </w:r>
      <w:proofErr w:type="spellEnd"/>
      <w:r w:rsidR="08C792C6" w:rsidRPr="00F52351">
        <w:rPr>
          <w:rFonts w:ascii="Arial" w:eastAsia="Times New Roman" w:hAnsi="Arial" w:cs="Arial"/>
          <w:lang w:val="de-DE"/>
        </w:rPr>
        <w:t xml:space="preserve"> maxi plus steht für Nachhaltigkeit, Flexibili</w:t>
      </w:r>
      <w:r w:rsidR="0040355D">
        <w:rPr>
          <w:rFonts w:ascii="Arial" w:eastAsia="Times New Roman" w:hAnsi="Arial" w:cs="Arial"/>
          <w:lang w:val="de-DE"/>
        </w:rPr>
        <w:t xml:space="preserve">tät, Effizienz und Intelligenz – </w:t>
      </w:r>
      <w:r w:rsidR="08C792C6" w:rsidRPr="00F52351">
        <w:rPr>
          <w:rFonts w:ascii="Arial" w:eastAsia="Times New Roman" w:hAnsi="Arial" w:cs="Arial"/>
          <w:lang w:val="de-DE"/>
        </w:rPr>
        <w:t>um für die Zukunft gerüstet zu sein.</w:t>
      </w:r>
    </w:p>
    <w:p w14:paraId="2243F20B" w14:textId="77777777" w:rsidR="00C923A0" w:rsidRPr="00F52351" w:rsidRDefault="00C923A0" w:rsidP="00C923A0">
      <w:pPr>
        <w:spacing w:after="0" w:line="240" w:lineRule="auto"/>
        <w:rPr>
          <w:rFonts w:ascii="Arial" w:eastAsia="Times New Roman" w:hAnsi="Arial" w:cs="Arial"/>
          <w:lang w:val="de-DE"/>
        </w:rPr>
      </w:pPr>
    </w:p>
    <w:p w14:paraId="72482A20" w14:textId="515DEDBC" w:rsidR="00197C77" w:rsidRPr="00F926EB" w:rsidRDefault="00F926EB" w:rsidP="00F94821">
      <w:pPr>
        <w:rPr>
          <w:rFonts w:ascii="Arial" w:eastAsia="Times New Roman" w:hAnsi="Arial" w:cs="Arial"/>
          <w:lang w:val="de-DE"/>
        </w:rPr>
      </w:pPr>
      <w:r w:rsidRPr="00F926EB">
        <w:rPr>
          <w:rFonts w:ascii="Arial" w:eastAsia="Times New Roman" w:hAnsi="Arial" w:cs="Arial"/>
          <w:i/>
          <w:sz w:val="20"/>
          <w:szCs w:val="20"/>
          <w:lang w:val="de-DE"/>
        </w:rPr>
        <w:t>Anzahl der Zeichen</w:t>
      </w:r>
      <w:r w:rsidR="0040355D">
        <w:rPr>
          <w:rFonts w:ascii="Arial" w:eastAsia="Times New Roman" w:hAnsi="Arial" w:cs="Arial"/>
          <w:i/>
          <w:sz w:val="20"/>
          <w:szCs w:val="20"/>
          <w:lang w:val="de-DE"/>
        </w:rPr>
        <w:t xml:space="preserve"> inkl.</w:t>
      </w:r>
      <w:r w:rsidRPr="00F926EB">
        <w:rPr>
          <w:rFonts w:ascii="Arial" w:eastAsia="Times New Roman" w:hAnsi="Arial" w:cs="Arial"/>
          <w:i/>
          <w:sz w:val="20"/>
          <w:szCs w:val="20"/>
          <w:lang w:val="de-DE"/>
        </w:rPr>
        <w:t xml:space="preserve"> Leerzeichen: </w:t>
      </w:r>
      <w:r w:rsidR="00F94821">
        <w:rPr>
          <w:rFonts w:ascii="Arial" w:eastAsia="Times New Roman" w:hAnsi="Arial" w:cs="Arial"/>
          <w:i/>
          <w:sz w:val="20"/>
          <w:szCs w:val="20"/>
          <w:lang w:val="de-DE"/>
        </w:rPr>
        <w:t>3.457</w:t>
      </w:r>
    </w:p>
    <w:p w14:paraId="55850E0D" w14:textId="77777777" w:rsidR="00197C77" w:rsidRPr="00F926EB" w:rsidRDefault="00197C77" w:rsidP="00C923A0">
      <w:pPr>
        <w:spacing w:after="0" w:line="240" w:lineRule="auto"/>
        <w:jc w:val="center"/>
        <w:rPr>
          <w:rFonts w:ascii="Arial" w:eastAsia="Times New Roman" w:hAnsi="Arial" w:cs="Arial"/>
          <w:lang w:val="de-DE"/>
        </w:rPr>
      </w:pPr>
    </w:p>
    <w:p w14:paraId="6C78EF72" w14:textId="77777777" w:rsidR="00C923A0" w:rsidRPr="004C53ED" w:rsidRDefault="00C923A0" w:rsidP="00C923A0">
      <w:pPr>
        <w:spacing w:after="0" w:line="240" w:lineRule="auto"/>
        <w:jc w:val="center"/>
        <w:rPr>
          <w:rFonts w:ascii="Arial" w:eastAsia="Times New Roman" w:hAnsi="Arial" w:cs="Arial"/>
          <w:lang w:val="de-DE"/>
        </w:rPr>
      </w:pPr>
      <w:r w:rsidRPr="004C53ED">
        <w:rPr>
          <w:rFonts w:ascii="Arial" w:eastAsia="Times New Roman" w:hAnsi="Arial" w:cs="Arial"/>
          <w:lang w:val="de-DE"/>
        </w:rPr>
        <w:t>***</w:t>
      </w:r>
    </w:p>
    <w:p w14:paraId="7686E9BD" w14:textId="77777777" w:rsidR="00C923A0" w:rsidRPr="004C53ED" w:rsidRDefault="00C923A0" w:rsidP="00C923A0">
      <w:pPr>
        <w:spacing w:after="0" w:line="240" w:lineRule="auto"/>
        <w:jc w:val="center"/>
        <w:rPr>
          <w:rFonts w:ascii="Arial" w:eastAsia="Times New Roman" w:hAnsi="Arial" w:cs="Arial"/>
          <w:lang w:val="de-DE"/>
        </w:rPr>
      </w:pPr>
    </w:p>
    <w:p w14:paraId="30C1E548" w14:textId="77777777" w:rsidR="00770925" w:rsidRPr="004C53ED" w:rsidRDefault="00770925" w:rsidP="00C923A0">
      <w:pPr>
        <w:autoSpaceDE w:val="0"/>
        <w:autoSpaceDN w:val="0"/>
        <w:adjustRightInd w:val="0"/>
        <w:spacing w:after="0" w:line="240" w:lineRule="auto"/>
        <w:rPr>
          <w:rFonts w:ascii="Arial" w:eastAsia="Times New Roman" w:hAnsi="Arial" w:cs="Arial"/>
          <w:b/>
          <w:sz w:val="20"/>
          <w:szCs w:val="20"/>
          <w:lang w:val="de-DE"/>
        </w:rPr>
      </w:pPr>
    </w:p>
    <w:p w14:paraId="76737B2E" w14:textId="77777777" w:rsidR="00F926EB" w:rsidRPr="00F926EB" w:rsidRDefault="00F926EB" w:rsidP="00F926EB">
      <w:pPr>
        <w:autoSpaceDE w:val="0"/>
        <w:autoSpaceDN w:val="0"/>
        <w:adjustRightInd w:val="0"/>
        <w:spacing w:after="0" w:line="240" w:lineRule="auto"/>
        <w:rPr>
          <w:rFonts w:ascii="Arial" w:eastAsia="Times New Roman" w:hAnsi="Arial" w:cs="Arial"/>
          <w:b/>
          <w:sz w:val="20"/>
          <w:szCs w:val="20"/>
          <w:lang w:val="de-DE"/>
        </w:rPr>
      </w:pPr>
      <w:r w:rsidRPr="00F926EB">
        <w:rPr>
          <w:rFonts w:ascii="Arial" w:eastAsia="Times New Roman" w:hAnsi="Arial" w:cs="Arial"/>
          <w:b/>
          <w:sz w:val="20"/>
          <w:szCs w:val="20"/>
          <w:lang w:val="de-DE"/>
        </w:rPr>
        <w:t>Kverneland ist eine Marke der Kverneland Group</w:t>
      </w:r>
    </w:p>
    <w:p w14:paraId="6BC7F4D2" w14:textId="5B60EB4C" w:rsidR="00F926EB" w:rsidRPr="00F926EB" w:rsidRDefault="00F926EB" w:rsidP="00F926EB">
      <w:pPr>
        <w:spacing w:after="0" w:line="240" w:lineRule="auto"/>
        <w:rPr>
          <w:rFonts w:ascii="Arial" w:hAnsi="Arial" w:cs="Arial"/>
          <w:sz w:val="20"/>
          <w:szCs w:val="20"/>
          <w:lang w:val="de-DE"/>
        </w:rPr>
      </w:pPr>
      <w:r w:rsidRPr="00F926EB">
        <w:rPr>
          <w:rFonts w:ascii="Arial" w:hAnsi="Arial" w:cs="Arial"/>
          <w:sz w:val="20"/>
          <w:szCs w:val="20"/>
          <w:lang w:val="de-DE"/>
        </w:rPr>
        <w:t>Die Kverneland Group ist ein führendes internationales Unternehmen, das landwirtschaftliche Geräte, elektronische Lösungen und digitale Dienstleistungen entwickelt,</w:t>
      </w:r>
      <w:r w:rsidR="00700FF7">
        <w:rPr>
          <w:rFonts w:ascii="Arial" w:hAnsi="Arial" w:cs="Arial"/>
          <w:sz w:val="20"/>
          <w:szCs w:val="20"/>
          <w:lang w:val="de-DE"/>
        </w:rPr>
        <w:t xml:space="preserve"> </w:t>
      </w:r>
      <w:r w:rsidRPr="00F926EB">
        <w:rPr>
          <w:rFonts w:ascii="Arial" w:hAnsi="Arial" w:cs="Arial"/>
          <w:sz w:val="20"/>
          <w:szCs w:val="20"/>
          <w:lang w:val="de-DE"/>
        </w:rPr>
        <w:t xml:space="preserve">produziert und vertreibt. Produktivität, Effizienz und Nachhaltigkeit sind drei wichtige Prinzipien in der heutigen Landwirtschaft, die uns jeden Tag anspornen unsere landwirtschaftliche Technik kontinuierlich weiterzuentwickeln. Die Kverneland Group bietet ein innovatives Sortiment an Sämaschinen, Bodenbearbeitungsgeräten, Futtererntetechnik sowie </w:t>
      </w:r>
      <w:proofErr w:type="spellStart"/>
      <w:r w:rsidRPr="00F926EB">
        <w:rPr>
          <w:rFonts w:ascii="Arial" w:hAnsi="Arial" w:cs="Arial"/>
          <w:sz w:val="20"/>
          <w:szCs w:val="20"/>
          <w:lang w:val="de-DE"/>
        </w:rPr>
        <w:t>Düngerstreuer</w:t>
      </w:r>
      <w:proofErr w:type="spellEnd"/>
      <w:r w:rsidRPr="00F926EB">
        <w:rPr>
          <w:rFonts w:ascii="Arial" w:hAnsi="Arial" w:cs="Arial"/>
          <w:sz w:val="20"/>
          <w:szCs w:val="20"/>
          <w:lang w:val="de-DE"/>
        </w:rPr>
        <w:t xml:space="preserve"> und Feldspritzen, elektronischen Lösungen und digitalen Dienstleistungen für landwirtschaftliche Traktoren und Geräte an. Mehr Informationen über die Kverneland Group auf </w:t>
      </w:r>
      <w:hyperlink r:id="rId14" w:history="1">
        <w:r w:rsidRPr="00F926EB">
          <w:rPr>
            <w:rFonts w:ascii="Arial" w:hAnsi="Arial" w:cs="Arial"/>
            <w:color w:val="0000FF"/>
            <w:sz w:val="20"/>
            <w:szCs w:val="20"/>
            <w:u w:val="single"/>
            <w:lang w:val="de-DE"/>
          </w:rPr>
          <w:t>www.kvernelandgroup.de</w:t>
        </w:r>
      </w:hyperlink>
      <w:r w:rsidRPr="00F926EB">
        <w:rPr>
          <w:rFonts w:ascii="Arial" w:hAnsi="Arial" w:cs="Arial"/>
          <w:sz w:val="20"/>
          <w:szCs w:val="20"/>
          <w:lang w:val="de-DE"/>
        </w:rPr>
        <w:t>.</w:t>
      </w:r>
    </w:p>
    <w:p w14:paraId="6BBABF2C" w14:textId="77777777" w:rsidR="00C923A0" w:rsidRPr="00F926EB" w:rsidRDefault="00C923A0" w:rsidP="00C923A0">
      <w:pPr>
        <w:spacing w:after="0" w:line="240" w:lineRule="auto"/>
        <w:jc w:val="center"/>
        <w:rPr>
          <w:rFonts w:ascii="Arial" w:eastAsia="Times New Roman" w:hAnsi="Arial" w:cs="Arial"/>
          <w:lang w:val="de-DE"/>
        </w:rPr>
      </w:pPr>
    </w:p>
    <w:p w14:paraId="7644E96D" w14:textId="23601499" w:rsidR="00C923A0" w:rsidRPr="00D85D34" w:rsidRDefault="00C923A0" w:rsidP="00C923A0">
      <w:pPr>
        <w:spacing w:after="0" w:line="240" w:lineRule="auto"/>
        <w:jc w:val="center"/>
        <w:rPr>
          <w:rFonts w:ascii="Arial" w:eastAsia="Times New Roman" w:hAnsi="Arial" w:cs="Arial"/>
        </w:rPr>
      </w:pPr>
      <w:r w:rsidRPr="00D85D34">
        <w:rPr>
          <w:rFonts w:ascii="Arial" w:eastAsia="Times New Roman" w:hAnsi="Arial" w:cs="Arial"/>
        </w:rPr>
        <w:t>- - END</w:t>
      </w:r>
      <w:r w:rsidR="00F926EB">
        <w:rPr>
          <w:rFonts w:ascii="Arial" w:eastAsia="Times New Roman" w:hAnsi="Arial" w:cs="Arial"/>
        </w:rPr>
        <w:t>E</w:t>
      </w:r>
      <w:r w:rsidRPr="00D85D34">
        <w:rPr>
          <w:rFonts w:ascii="Arial" w:eastAsia="Times New Roman" w:hAnsi="Arial" w:cs="Arial"/>
        </w:rPr>
        <w:t xml:space="preserve"> - -</w:t>
      </w:r>
    </w:p>
    <w:p w14:paraId="4CBBF0E9" w14:textId="77777777" w:rsidR="00C923A0" w:rsidRPr="00D85D34" w:rsidRDefault="00C923A0" w:rsidP="00C923A0">
      <w:pPr>
        <w:spacing w:after="0" w:line="240" w:lineRule="auto"/>
        <w:jc w:val="center"/>
        <w:rPr>
          <w:rFonts w:ascii="Arial" w:eastAsia="Times New Roman" w:hAnsi="Arial" w:cs="Arial"/>
        </w:rPr>
      </w:pPr>
    </w:p>
    <w:p w14:paraId="1D84142A" w14:textId="6F065B02" w:rsidR="00F94821" w:rsidRDefault="00F94821" w:rsidP="00C923A0">
      <w:pPr>
        <w:spacing w:after="0" w:line="240" w:lineRule="auto"/>
        <w:jc w:val="center"/>
        <w:rPr>
          <w:rFonts w:ascii="Arial" w:eastAsia="Times New Roman" w:hAnsi="Arial" w:cs="Arial"/>
        </w:rPr>
      </w:pPr>
    </w:p>
    <w:p w14:paraId="61DE4E11" w14:textId="77777777" w:rsidR="00F94821" w:rsidRPr="00D85D34" w:rsidRDefault="00F94821" w:rsidP="00C923A0">
      <w:pPr>
        <w:spacing w:after="0" w:line="240" w:lineRule="auto"/>
        <w:jc w:val="center"/>
        <w:rPr>
          <w:rFonts w:ascii="Arial" w:eastAsia="Times New Roman" w:hAnsi="Arial" w:cs="Arial"/>
        </w:rPr>
      </w:pPr>
    </w:p>
    <w:p w14:paraId="3FAD58BB" w14:textId="68CDE682" w:rsidR="00903C44" w:rsidRPr="00700FF7" w:rsidRDefault="00D71E03" w:rsidP="00C923A0">
      <w:pPr>
        <w:spacing w:after="0" w:line="240" w:lineRule="auto"/>
        <w:rPr>
          <w:rFonts w:ascii="Arial" w:eastAsia="Times New Roman" w:hAnsi="Arial" w:cs="Arial"/>
          <w:b/>
        </w:rPr>
      </w:pPr>
      <w:r w:rsidRPr="00700FF7">
        <w:rPr>
          <w:rFonts w:ascii="Arial" w:eastAsia="Times New Roman" w:hAnsi="Arial" w:cs="Arial"/>
          <w:b/>
        </w:rPr>
        <w:t xml:space="preserve">Download </w:t>
      </w:r>
      <w:proofErr w:type="spellStart"/>
      <w:r w:rsidR="00F926EB" w:rsidRPr="00700FF7">
        <w:rPr>
          <w:rFonts w:ascii="Arial" w:eastAsia="Times New Roman" w:hAnsi="Arial" w:cs="Arial"/>
          <w:b/>
        </w:rPr>
        <w:t>hochauflösender</w:t>
      </w:r>
      <w:proofErr w:type="spellEnd"/>
      <w:r w:rsidR="00F926EB" w:rsidRPr="00700FF7">
        <w:rPr>
          <w:rFonts w:ascii="Arial" w:eastAsia="Times New Roman" w:hAnsi="Arial" w:cs="Arial"/>
          <w:b/>
        </w:rPr>
        <w:t xml:space="preserve"> </w:t>
      </w:r>
      <w:proofErr w:type="spellStart"/>
      <w:r w:rsidR="00F926EB" w:rsidRPr="00700FF7">
        <w:rPr>
          <w:rFonts w:ascii="Arial" w:eastAsia="Times New Roman" w:hAnsi="Arial" w:cs="Arial"/>
          <w:b/>
        </w:rPr>
        <w:t>Bilder</w:t>
      </w:r>
      <w:proofErr w:type="spellEnd"/>
      <w:r w:rsidR="00FD1C4D" w:rsidRPr="00700FF7">
        <w:rPr>
          <w:rFonts w:ascii="Arial" w:eastAsia="Times New Roman" w:hAnsi="Arial" w:cs="Arial"/>
          <w:b/>
        </w:rPr>
        <w:t>:</w:t>
      </w:r>
    </w:p>
    <w:p w14:paraId="0A634729" w14:textId="1DAD9A15" w:rsidR="00692EB7" w:rsidRDefault="00692EB7" w:rsidP="00C923A0">
      <w:pPr>
        <w:spacing w:after="0" w:line="240" w:lineRule="auto"/>
        <w:rPr>
          <w:rFonts w:ascii="Arial" w:eastAsia="Times New Roman" w:hAnsi="Arial" w:cs="Arial"/>
        </w:rPr>
      </w:pPr>
    </w:p>
    <w:p w14:paraId="39AE9D91" w14:textId="77777777" w:rsidR="00B668FE" w:rsidRDefault="00B668FE" w:rsidP="00B668FE">
      <w:pPr>
        <w:pStyle w:val="Textkrper"/>
        <w:spacing w:before="3"/>
        <w:rPr>
          <w:sz w:val="20"/>
        </w:rPr>
      </w:pPr>
      <w:r w:rsidRPr="00F520E8">
        <w:rPr>
          <w:noProof/>
          <w:sz w:val="20"/>
          <w:lang w:val="de-DE" w:eastAsia="de-DE"/>
        </w:rPr>
        <w:drawing>
          <wp:inline distT="0" distB="0" distL="0" distR="0" wp14:anchorId="68FE59BB" wp14:editId="00C53ED1">
            <wp:extent cx="844593" cy="495325"/>
            <wp:effectExtent l="0" t="0" r="0" b="0"/>
            <wp:docPr id="19" name="Grafik 1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15"/>
                    <a:stretch>
                      <a:fillRect/>
                    </a:stretch>
                  </pic:blipFill>
                  <pic:spPr>
                    <a:xfrm>
                      <a:off x="0" y="0"/>
                      <a:ext cx="844593" cy="495325"/>
                    </a:xfrm>
                    <a:prstGeom prst="rect">
                      <a:avLst/>
                    </a:prstGeom>
                  </pic:spPr>
                </pic:pic>
              </a:graphicData>
            </a:graphic>
          </wp:inline>
        </w:drawing>
      </w:r>
    </w:p>
    <w:p w14:paraId="7ADFA827" w14:textId="14E6EFDE" w:rsidR="00B668FE" w:rsidRPr="00700FF7" w:rsidRDefault="00046D95" w:rsidP="00B668FE">
      <w:pPr>
        <w:pStyle w:val="Textkrper"/>
        <w:rPr>
          <w:rStyle w:val="Hyperlink"/>
          <w:i/>
          <w:sz w:val="20"/>
          <w:lang w:val="de-DE"/>
        </w:rPr>
      </w:pPr>
      <w:hyperlink r:id="rId16" w:history="1">
        <w:r w:rsidR="00B668FE" w:rsidRPr="00700FF7">
          <w:rPr>
            <w:rStyle w:val="Hyperlink"/>
            <w:i/>
            <w:sz w:val="20"/>
            <w:lang w:val="de-DE"/>
          </w:rPr>
          <w:t>Kverneland f-</w:t>
        </w:r>
        <w:proofErr w:type="spellStart"/>
        <w:r w:rsidR="00B668FE" w:rsidRPr="00700FF7">
          <w:rPr>
            <w:rStyle w:val="Hyperlink"/>
            <w:i/>
            <w:sz w:val="20"/>
            <w:lang w:val="de-DE"/>
          </w:rPr>
          <w:t>drill</w:t>
        </w:r>
        <w:proofErr w:type="spellEnd"/>
        <w:r w:rsidR="00B668FE" w:rsidRPr="00700FF7">
          <w:rPr>
            <w:rStyle w:val="Hyperlink"/>
            <w:i/>
            <w:sz w:val="20"/>
            <w:lang w:val="de-DE"/>
          </w:rPr>
          <w:t xml:space="preserve"> maxi plus </w:t>
        </w:r>
        <w:r w:rsidR="0040355D" w:rsidRPr="00700FF7">
          <w:rPr>
            <w:rStyle w:val="Hyperlink"/>
            <w:i/>
            <w:sz w:val="20"/>
            <w:lang w:val="de-DE"/>
          </w:rPr>
          <w:t>in Kombin</w:t>
        </w:r>
        <w:r w:rsidR="0040355D" w:rsidRPr="00700FF7">
          <w:rPr>
            <w:rStyle w:val="Hyperlink"/>
            <w:i/>
            <w:sz w:val="20"/>
            <w:lang w:val="de-DE"/>
          </w:rPr>
          <w:t>a</w:t>
        </w:r>
        <w:r w:rsidR="0040355D" w:rsidRPr="00700FF7">
          <w:rPr>
            <w:rStyle w:val="Hyperlink"/>
            <w:i/>
            <w:sz w:val="20"/>
            <w:lang w:val="de-DE"/>
          </w:rPr>
          <w:t>tion</w:t>
        </w:r>
      </w:hyperlink>
    </w:p>
    <w:p w14:paraId="04C621CC" w14:textId="400B45E2" w:rsidR="00B668FE" w:rsidRPr="0040355D" w:rsidRDefault="00B668FE" w:rsidP="00B668FE">
      <w:pPr>
        <w:pStyle w:val="Textkrper"/>
        <w:rPr>
          <w:rStyle w:val="Hyperlink"/>
          <w:lang w:val="de-DE"/>
        </w:rPr>
      </w:pPr>
    </w:p>
    <w:p w14:paraId="0B84C07A" w14:textId="3515129C" w:rsidR="00B668FE" w:rsidRDefault="00331EC9" w:rsidP="00B668FE">
      <w:pPr>
        <w:pStyle w:val="Textkrper"/>
        <w:rPr>
          <w:rStyle w:val="Hyperlink"/>
        </w:rPr>
      </w:pPr>
      <w:r w:rsidRPr="00700FF7">
        <w:rPr>
          <w:rStyle w:val="Hyperlink"/>
          <w:noProof/>
          <w:u w:val="none"/>
          <w:lang w:val="de-DE" w:eastAsia="de-DE"/>
        </w:rPr>
        <w:drawing>
          <wp:inline distT="0" distB="0" distL="0" distR="0" wp14:anchorId="0477CD82" wp14:editId="35BFD22F">
            <wp:extent cx="796352" cy="539750"/>
            <wp:effectExtent l="0" t="0" r="3810" b="0"/>
            <wp:docPr id="11" name="Grafik 1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rotWithShape="1">
                    <a:blip r:embed="rId17"/>
                    <a:srcRect b="7576"/>
                    <a:stretch/>
                  </pic:blipFill>
                  <pic:spPr bwMode="auto">
                    <a:xfrm>
                      <a:off x="0" y="0"/>
                      <a:ext cx="798817" cy="541421"/>
                    </a:xfrm>
                    <a:prstGeom prst="rect">
                      <a:avLst/>
                    </a:prstGeom>
                    <a:ln>
                      <a:noFill/>
                    </a:ln>
                    <a:extLst>
                      <a:ext uri="{53640926-AAD7-44D8-BBD7-CCE9431645EC}">
                        <a14:shadowObscured xmlns:a14="http://schemas.microsoft.com/office/drawing/2010/main"/>
                      </a:ext>
                    </a:extLst>
                  </pic:spPr>
                </pic:pic>
              </a:graphicData>
            </a:graphic>
          </wp:inline>
        </w:drawing>
      </w:r>
    </w:p>
    <w:p w14:paraId="363641C2" w14:textId="348D0F5B" w:rsidR="00B668FE" w:rsidRPr="00700FF7" w:rsidRDefault="00046D95" w:rsidP="00B668FE">
      <w:pPr>
        <w:pStyle w:val="Textkrper"/>
        <w:rPr>
          <w:rStyle w:val="Hyperlink"/>
          <w:i/>
          <w:sz w:val="20"/>
        </w:rPr>
      </w:pPr>
      <w:hyperlink r:id="rId18" w:history="1">
        <w:r w:rsidR="00331EC9" w:rsidRPr="00700FF7">
          <w:rPr>
            <w:rStyle w:val="Hyperlink"/>
            <w:i/>
            <w:sz w:val="20"/>
          </w:rPr>
          <w:t>Kverneland-f-drill-</w:t>
        </w:r>
        <w:r w:rsidR="00331EC9" w:rsidRPr="00700FF7">
          <w:rPr>
            <w:rStyle w:val="Hyperlink"/>
            <w:i/>
            <w:sz w:val="20"/>
          </w:rPr>
          <w:t>m</w:t>
        </w:r>
        <w:r w:rsidR="00331EC9" w:rsidRPr="00700FF7">
          <w:rPr>
            <w:rStyle w:val="Hyperlink"/>
            <w:i/>
            <w:sz w:val="20"/>
          </w:rPr>
          <w:t>axi-plus</w:t>
        </w:r>
      </w:hyperlink>
    </w:p>
    <w:p w14:paraId="1ABD8965" w14:textId="77777777" w:rsidR="00331EC9" w:rsidRDefault="00331EC9" w:rsidP="00B668FE">
      <w:pPr>
        <w:pStyle w:val="Textkrper"/>
      </w:pPr>
    </w:p>
    <w:p w14:paraId="2B3C69FD" w14:textId="77777777" w:rsidR="00B668FE" w:rsidRDefault="00B668FE" w:rsidP="00B668FE">
      <w:pPr>
        <w:pStyle w:val="Textkrper"/>
        <w:spacing w:before="1"/>
      </w:pPr>
      <w:r w:rsidRPr="00F520E8">
        <w:rPr>
          <w:noProof/>
          <w:lang w:val="de-DE" w:eastAsia="de-DE"/>
        </w:rPr>
        <w:drawing>
          <wp:inline distT="0" distB="0" distL="0" distR="0" wp14:anchorId="2A079046" wp14:editId="7F3697AE">
            <wp:extent cx="831893" cy="495325"/>
            <wp:effectExtent l="0" t="0" r="6350" b="0"/>
            <wp:docPr id="20" name="Grafik 2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19"/>
                    <a:stretch>
                      <a:fillRect/>
                    </a:stretch>
                  </pic:blipFill>
                  <pic:spPr>
                    <a:xfrm>
                      <a:off x="0" y="0"/>
                      <a:ext cx="831893" cy="495325"/>
                    </a:xfrm>
                    <a:prstGeom prst="rect">
                      <a:avLst/>
                    </a:prstGeom>
                  </pic:spPr>
                </pic:pic>
              </a:graphicData>
            </a:graphic>
          </wp:inline>
        </w:drawing>
      </w:r>
    </w:p>
    <w:p w14:paraId="47BAEC0C" w14:textId="77777777" w:rsidR="00B668FE" w:rsidRPr="00700FF7" w:rsidRDefault="00046D95" w:rsidP="00B668FE">
      <w:pPr>
        <w:pStyle w:val="Textkrper"/>
        <w:spacing w:before="8"/>
        <w:rPr>
          <w:i/>
          <w:sz w:val="20"/>
          <w:lang w:val="de-DE"/>
        </w:rPr>
      </w:pPr>
      <w:hyperlink r:id="rId20" w:history="1">
        <w:r w:rsidR="00B668FE" w:rsidRPr="00700FF7">
          <w:rPr>
            <w:rStyle w:val="Hyperlink"/>
            <w:i/>
            <w:sz w:val="20"/>
            <w:lang w:val="de-DE"/>
          </w:rPr>
          <w:t>Kvernelan</w:t>
        </w:r>
        <w:r w:rsidR="00B668FE" w:rsidRPr="00700FF7">
          <w:rPr>
            <w:rStyle w:val="Hyperlink"/>
            <w:i/>
            <w:sz w:val="20"/>
            <w:lang w:val="de-DE"/>
          </w:rPr>
          <w:t>d</w:t>
        </w:r>
        <w:r w:rsidR="00B668FE" w:rsidRPr="00700FF7">
          <w:rPr>
            <w:rStyle w:val="Hyperlink"/>
            <w:i/>
            <w:sz w:val="20"/>
            <w:lang w:val="de-DE"/>
          </w:rPr>
          <w:t xml:space="preserve"> f-</w:t>
        </w:r>
        <w:proofErr w:type="spellStart"/>
        <w:r w:rsidR="00B668FE" w:rsidRPr="00700FF7">
          <w:rPr>
            <w:rStyle w:val="Hyperlink"/>
            <w:i/>
            <w:sz w:val="20"/>
            <w:lang w:val="de-DE"/>
          </w:rPr>
          <w:t>drill</w:t>
        </w:r>
        <w:proofErr w:type="spellEnd"/>
        <w:r w:rsidR="00B668FE" w:rsidRPr="00700FF7">
          <w:rPr>
            <w:rStyle w:val="Hyperlink"/>
            <w:i/>
            <w:sz w:val="20"/>
            <w:lang w:val="de-DE"/>
          </w:rPr>
          <w:t xml:space="preserve"> maxi plus</w:t>
        </w:r>
      </w:hyperlink>
    </w:p>
    <w:p w14:paraId="78B953F0" w14:textId="77777777" w:rsidR="00692EB7" w:rsidRPr="004C53ED" w:rsidRDefault="00692EB7" w:rsidP="00D54615">
      <w:pPr>
        <w:spacing w:after="0" w:line="240" w:lineRule="auto"/>
        <w:rPr>
          <w:rFonts w:ascii="Arial" w:eastAsia="Times New Roman" w:hAnsi="Arial" w:cs="Arial"/>
          <w:lang w:val="de-DE"/>
        </w:rPr>
      </w:pPr>
    </w:p>
    <w:p w14:paraId="602944DB" w14:textId="77777777" w:rsidR="00903C44" w:rsidRPr="004C53ED" w:rsidRDefault="00903C44" w:rsidP="00C923A0">
      <w:pPr>
        <w:spacing w:after="0" w:line="240" w:lineRule="auto"/>
        <w:rPr>
          <w:rFonts w:ascii="Arial" w:eastAsia="Times New Roman" w:hAnsi="Arial" w:cs="Arial"/>
          <w:lang w:val="de-DE"/>
        </w:rPr>
      </w:pPr>
    </w:p>
    <w:p w14:paraId="2B3A5689" w14:textId="77777777" w:rsidR="00F926EB" w:rsidRPr="00FD1C4D" w:rsidRDefault="00F926EB" w:rsidP="00F926EB">
      <w:pPr>
        <w:spacing w:after="0" w:line="240" w:lineRule="auto"/>
        <w:rPr>
          <w:rFonts w:ascii="Arial" w:eastAsia="Times New Roman" w:hAnsi="Arial" w:cs="Arial"/>
          <w:b/>
          <w:lang w:val="nl-NL"/>
        </w:rPr>
      </w:pPr>
      <w:r w:rsidRPr="00FD1C4D">
        <w:rPr>
          <w:rFonts w:ascii="Arial" w:eastAsia="Times New Roman" w:hAnsi="Arial" w:cs="Arial"/>
          <w:b/>
          <w:lang w:val="nl-NL"/>
        </w:rPr>
        <w:t>Für nähere Informationen:</w:t>
      </w:r>
    </w:p>
    <w:p w14:paraId="78168B13" w14:textId="77777777" w:rsidR="00F926EB" w:rsidRPr="00F926EB" w:rsidRDefault="00F926EB" w:rsidP="00F926EB">
      <w:pPr>
        <w:spacing w:after="0" w:line="240" w:lineRule="auto"/>
        <w:rPr>
          <w:rFonts w:ascii="Arial" w:eastAsia="Times New Roman" w:hAnsi="Arial" w:cs="Arial"/>
          <w:lang w:val="nl-NL"/>
        </w:rPr>
      </w:pPr>
    </w:p>
    <w:p w14:paraId="13E258C8" w14:textId="77777777" w:rsidR="00F926EB" w:rsidRPr="00F926EB" w:rsidRDefault="00F926EB" w:rsidP="00F926EB">
      <w:pPr>
        <w:spacing w:after="0" w:line="240" w:lineRule="auto"/>
        <w:rPr>
          <w:rFonts w:ascii="Arial" w:eastAsia="Times New Roman" w:hAnsi="Arial" w:cs="Arial"/>
          <w:lang w:val="nl-NL"/>
        </w:rPr>
      </w:pPr>
      <w:r w:rsidRPr="00F926EB">
        <w:rPr>
          <w:rFonts w:ascii="Arial" w:eastAsia="Times New Roman" w:hAnsi="Arial" w:cs="Arial"/>
          <w:lang w:val="nl-NL"/>
        </w:rPr>
        <w:t>Andreas Potthast</w:t>
      </w:r>
    </w:p>
    <w:p w14:paraId="6D74B450" w14:textId="77777777" w:rsidR="00F926EB" w:rsidRPr="00F926EB" w:rsidRDefault="00F926EB" w:rsidP="00F926EB">
      <w:pPr>
        <w:spacing w:after="0" w:line="240" w:lineRule="auto"/>
        <w:rPr>
          <w:rFonts w:ascii="Arial" w:eastAsia="Times New Roman" w:hAnsi="Arial" w:cs="Arial"/>
          <w:lang w:val="nl-NL"/>
        </w:rPr>
      </w:pPr>
      <w:r w:rsidRPr="00F926EB">
        <w:rPr>
          <w:rFonts w:ascii="Arial" w:eastAsia="Times New Roman" w:hAnsi="Arial" w:cs="Arial"/>
          <w:lang w:val="nl-NL"/>
        </w:rPr>
        <w:t>Produktmanager Sätechnik</w:t>
      </w:r>
    </w:p>
    <w:p w14:paraId="31366217" w14:textId="77777777" w:rsidR="00F926EB" w:rsidRPr="00F926EB" w:rsidRDefault="00F926EB" w:rsidP="00F926EB">
      <w:pPr>
        <w:spacing w:after="0" w:line="240" w:lineRule="auto"/>
        <w:rPr>
          <w:rFonts w:ascii="Arial" w:eastAsia="Times New Roman" w:hAnsi="Arial" w:cs="Arial"/>
          <w:lang w:val="nl-NL"/>
        </w:rPr>
      </w:pPr>
      <w:r w:rsidRPr="00F926EB">
        <w:rPr>
          <w:rFonts w:ascii="Arial" w:eastAsia="Times New Roman" w:hAnsi="Arial" w:cs="Arial"/>
          <w:lang w:val="nl-NL"/>
        </w:rPr>
        <w:t>Kverneland Group Deutschland GmbH</w:t>
      </w:r>
    </w:p>
    <w:p w14:paraId="0E5DDE1B" w14:textId="77777777" w:rsidR="00F926EB" w:rsidRPr="00F926EB" w:rsidRDefault="00F926EB" w:rsidP="00F926EB">
      <w:pPr>
        <w:spacing w:after="0" w:line="240" w:lineRule="auto"/>
        <w:rPr>
          <w:rFonts w:ascii="Arial" w:eastAsia="Times New Roman" w:hAnsi="Arial" w:cs="Arial"/>
          <w:lang w:val="nl-NL"/>
        </w:rPr>
      </w:pPr>
    </w:p>
    <w:p w14:paraId="421E6BCE" w14:textId="2B9E86D4" w:rsidR="00F926EB" w:rsidRPr="00F926EB" w:rsidRDefault="006D5E63" w:rsidP="00F926EB">
      <w:pPr>
        <w:spacing w:after="0" w:line="240" w:lineRule="auto"/>
        <w:rPr>
          <w:rFonts w:ascii="Arial" w:eastAsia="Times New Roman" w:hAnsi="Arial" w:cs="Arial"/>
          <w:lang w:val="nl-NL"/>
        </w:rPr>
      </w:pPr>
      <w:r>
        <w:rPr>
          <w:rFonts w:ascii="Arial" w:eastAsia="Times New Roman" w:hAnsi="Arial" w:cs="Arial"/>
          <w:lang w:val="nl-NL"/>
        </w:rPr>
        <w:t xml:space="preserve">Mobil: </w:t>
      </w:r>
      <w:r w:rsidR="00F926EB" w:rsidRPr="00F926EB">
        <w:rPr>
          <w:rFonts w:ascii="Arial" w:eastAsia="Times New Roman" w:hAnsi="Arial" w:cs="Arial"/>
          <w:lang w:val="nl-NL"/>
        </w:rPr>
        <w:t>+49 1605348772</w:t>
      </w:r>
    </w:p>
    <w:p w14:paraId="23DFC815" w14:textId="51069845" w:rsidR="001B1B4B" w:rsidRDefault="006D5E63" w:rsidP="00F926EB">
      <w:pPr>
        <w:spacing w:after="0" w:line="240" w:lineRule="auto"/>
        <w:rPr>
          <w:rFonts w:ascii="Arial" w:eastAsia="Times New Roman" w:hAnsi="Arial" w:cs="Arial"/>
          <w:lang w:val="nl-NL"/>
        </w:rPr>
      </w:pPr>
      <w:r w:rsidRPr="006D5E63">
        <w:rPr>
          <w:rFonts w:ascii="Arial" w:hAnsi="Arial" w:cs="Arial"/>
          <w:lang w:val="de-DE"/>
        </w:rPr>
        <w:t>E-Mail:</w:t>
      </w:r>
      <w:r w:rsidRPr="006D5E63">
        <w:rPr>
          <w:lang w:val="de-DE"/>
        </w:rPr>
        <w:t xml:space="preserve"> </w:t>
      </w:r>
      <w:hyperlink r:id="rId21" w:history="1">
        <w:r w:rsidR="00F926EB" w:rsidRPr="00B06852">
          <w:rPr>
            <w:rStyle w:val="Hyperlink"/>
            <w:rFonts w:ascii="Arial" w:eastAsia="Times New Roman" w:hAnsi="Arial" w:cs="Arial"/>
            <w:lang w:val="nl-NL"/>
          </w:rPr>
          <w:t>Andreas.Potthast@kvernelandgroup.com</w:t>
        </w:r>
      </w:hyperlink>
    </w:p>
    <w:p w14:paraId="61401272" w14:textId="77777777" w:rsidR="00F926EB" w:rsidRDefault="00F926EB" w:rsidP="00F926EB">
      <w:pPr>
        <w:spacing w:after="0" w:line="240" w:lineRule="auto"/>
        <w:rPr>
          <w:rStyle w:val="Hyperlink"/>
          <w:rFonts w:ascii="Arial" w:eastAsia="Times New Roman" w:hAnsi="Arial" w:cs="Arial"/>
          <w:lang w:val="fr-FR"/>
        </w:rPr>
      </w:pPr>
    </w:p>
    <w:p w14:paraId="66F6D15A" w14:textId="25CA634E" w:rsidR="001B1B4B" w:rsidRDefault="001B1B4B" w:rsidP="00C923A0">
      <w:pPr>
        <w:spacing w:after="0" w:line="240" w:lineRule="auto"/>
        <w:rPr>
          <w:rStyle w:val="Hyperlink"/>
          <w:rFonts w:ascii="Arial" w:eastAsia="Times New Roman" w:hAnsi="Arial" w:cs="Arial"/>
          <w:lang w:val="fr-FR"/>
        </w:rPr>
      </w:pPr>
    </w:p>
    <w:tbl>
      <w:tblPr>
        <w:tblW w:w="10031" w:type="dxa"/>
        <w:tblInd w:w="-108" w:type="dxa"/>
        <w:tblLook w:val="04A0" w:firstRow="1" w:lastRow="0" w:firstColumn="1" w:lastColumn="0" w:noHBand="0" w:noVBand="1"/>
      </w:tblPr>
      <w:tblGrid>
        <w:gridCol w:w="67"/>
        <w:gridCol w:w="716"/>
        <w:gridCol w:w="931"/>
        <w:gridCol w:w="785"/>
        <w:gridCol w:w="1459"/>
        <w:gridCol w:w="785"/>
        <w:gridCol w:w="1110"/>
        <w:gridCol w:w="785"/>
        <w:gridCol w:w="362"/>
        <w:gridCol w:w="566"/>
        <w:gridCol w:w="786"/>
        <w:gridCol w:w="861"/>
        <w:gridCol w:w="818"/>
      </w:tblGrid>
      <w:tr w:rsidR="001B1B4B" w:rsidRPr="0034262D" w14:paraId="63A644FF" w14:textId="77777777" w:rsidTr="0058602C">
        <w:trPr>
          <w:gridBefore w:val="1"/>
          <w:gridAfter w:val="1"/>
          <w:wBefore w:w="67" w:type="dxa"/>
          <w:wAfter w:w="818" w:type="dxa"/>
          <w:trHeight w:val="213"/>
        </w:trPr>
        <w:tc>
          <w:tcPr>
            <w:tcW w:w="6933" w:type="dxa"/>
            <w:gridSpan w:val="8"/>
            <w:shd w:val="clear" w:color="auto" w:fill="auto"/>
          </w:tcPr>
          <w:p w14:paraId="0A561A16" w14:textId="77777777" w:rsidR="001B1B4B" w:rsidRPr="00A04C1A" w:rsidRDefault="001B1B4B" w:rsidP="0058602C">
            <w:pPr>
              <w:rPr>
                <w:rFonts w:ascii="Arial" w:hAnsi="Arial" w:cs="Arial"/>
                <w:b/>
                <w:noProof/>
                <w:sz w:val="14"/>
                <w:szCs w:val="16"/>
              </w:rPr>
            </w:pPr>
            <w:r w:rsidRPr="00A04C1A">
              <w:rPr>
                <w:rFonts w:ascii="Arial" w:hAnsi="Arial" w:cs="Arial"/>
                <w:b/>
                <w:noProof/>
                <w:sz w:val="14"/>
                <w:szCs w:val="16"/>
              </w:rPr>
              <w:t>Kverneland on Social Media</w:t>
            </w:r>
          </w:p>
        </w:tc>
        <w:tc>
          <w:tcPr>
            <w:tcW w:w="2213" w:type="dxa"/>
            <w:gridSpan w:val="3"/>
            <w:shd w:val="clear" w:color="auto" w:fill="auto"/>
          </w:tcPr>
          <w:p w14:paraId="24336B40" w14:textId="77777777" w:rsidR="001B1B4B" w:rsidRPr="00A04C1A" w:rsidRDefault="001B1B4B" w:rsidP="0058602C">
            <w:pPr>
              <w:rPr>
                <w:rFonts w:ascii="Arial" w:hAnsi="Arial" w:cs="Arial"/>
                <w:b/>
                <w:noProof/>
                <w:sz w:val="14"/>
                <w:szCs w:val="16"/>
              </w:rPr>
            </w:pPr>
          </w:p>
        </w:tc>
      </w:tr>
      <w:tr w:rsidR="001B1B4B" w:rsidRPr="00E577A2" w14:paraId="3C6CCE84" w14:textId="77777777" w:rsidTr="0058602C">
        <w:trPr>
          <w:trHeight w:val="827"/>
        </w:trPr>
        <w:tc>
          <w:tcPr>
            <w:tcW w:w="783" w:type="dxa"/>
            <w:gridSpan w:val="2"/>
            <w:shd w:val="clear" w:color="auto" w:fill="auto"/>
            <w:vAlign w:val="bottom"/>
          </w:tcPr>
          <w:p w14:paraId="7CB1E72A" w14:textId="77777777" w:rsidR="001B1B4B" w:rsidRDefault="001B1B4B" w:rsidP="0058602C">
            <w:pPr>
              <w:rPr>
                <w:rFonts w:ascii="Arial" w:hAnsi="Arial" w:cs="Arial"/>
                <w:b/>
                <w:noProof/>
                <w:sz w:val="14"/>
                <w:szCs w:val="14"/>
              </w:rPr>
            </w:pPr>
          </w:p>
          <w:p w14:paraId="4FFE321D" w14:textId="77777777" w:rsidR="001B1B4B" w:rsidRPr="00E577A2" w:rsidRDefault="001B1B4B" w:rsidP="0058602C">
            <w:pPr>
              <w:rPr>
                <w:rFonts w:ascii="Arial" w:hAnsi="Arial" w:cs="Arial"/>
                <w:b/>
                <w:noProof/>
                <w:sz w:val="14"/>
                <w:szCs w:val="14"/>
              </w:rPr>
            </w:pPr>
            <w:r w:rsidRPr="00E577A2">
              <w:rPr>
                <w:rFonts w:ascii="Arial" w:hAnsi="Arial" w:cs="Arial"/>
                <w:noProof/>
                <w:sz w:val="14"/>
                <w:szCs w:val="14"/>
                <w:lang w:val="de-DE" w:eastAsia="de-DE"/>
              </w:rPr>
              <w:drawing>
                <wp:anchor distT="0" distB="0" distL="114300" distR="114300" simplePos="0" relativeHeight="251663360" behindDoc="0" locked="0" layoutInCell="1" allowOverlap="1" wp14:anchorId="4580B7A4" wp14:editId="7611F59A">
                  <wp:simplePos x="0" y="0"/>
                  <wp:positionH relativeFrom="margin">
                    <wp:posOffset>4445</wp:posOffset>
                  </wp:positionH>
                  <wp:positionV relativeFrom="margin">
                    <wp:posOffset>34290</wp:posOffset>
                  </wp:positionV>
                  <wp:extent cx="361315" cy="361315"/>
                  <wp:effectExtent l="0" t="0" r="0" b="0"/>
                  <wp:wrapSquare wrapText="bothSides"/>
                  <wp:docPr id="16" name="Picture 16" descr="2020-07-30_SocialMediaIcons_RGB_Facebook"/>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0" descr="2020-07-30_SocialMediaIcons_RGB_Facebook"/>
                          <pic:cNvPicPr>
                            <a:picLocks noChangeAspect="1" noChangeArrowheads="1"/>
                          </pic:cNvPicPr>
                        </pic:nvPicPr>
                        <pic:blipFill>
                          <a:blip r:embed="rId22" cstate="email">
                            <a:extLst>
                              <a:ext uri="{28A0092B-C50C-407E-A947-70E740481C1C}">
                                <a14:useLocalDpi xmlns:a14="http://schemas.microsoft.com/office/drawing/2010/main" val="0"/>
                              </a:ext>
                            </a:extLst>
                          </a:blip>
                          <a:srcRect/>
                          <a:stretch>
                            <a:fillRect/>
                          </a:stretch>
                        </pic:blipFill>
                        <pic:spPr bwMode="auto">
                          <a:xfrm>
                            <a:off x="0" y="0"/>
                            <a:ext cx="361315" cy="361315"/>
                          </a:xfrm>
                          <a:prstGeom prst="rect">
                            <a:avLst/>
                          </a:prstGeom>
                          <a:noFill/>
                          <a:ln>
                            <a:noFill/>
                          </a:ln>
                        </pic:spPr>
                      </pic:pic>
                    </a:graphicData>
                  </a:graphic>
                  <wp14:sizeRelH relativeFrom="page">
                    <wp14:pctWidth>0</wp14:pctWidth>
                  </wp14:sizeRelH>
                  <wp14:sizeRelV relativeFrom="page">
                    <wp14:pctHeight>0</wp14:pctHeight>
                  </wp14:sizeRelV>
                </wp:anchor>
              </w:drawing>
            </w:r>
          </w:p>
        </w:tc>
        <w:tc>
          <w:tcPr>
            <w:tcW w:w="931" w:type="dxa"/>
            <w:shd w:val="clear" w:color="auto" w:fill="auto"/>
          </w:tcPr>
          <w:p w14:paraId="65D5661D" w14:textId="77777777" w:rsidR="001B1B4B" w:rsidRPr="009056EF" w:rsidRDefault="001B1B4B" w:rsidP="0058602C">
            <w:pPr>
              <w:rPr>
                <w:rFonts w:ascii="Arial" w:hAnsi="Arial" w:cs="Arial"/>
                <w:noProof/>
                <w:color w:val="0000FF"/>
                <w:sz w:val="14"/>
                <w:szCs w:val="14"/>
                <w:u w:val="single"/>
              </w:rPr>
            </w:pPr>
            <w:r>
              <w:rPr>
                <w:rFonts w:ascii="Arial" w:hAnsi="Arial" w:cs="Arial"/>
                <w:noProof/>
                <w:sz w:val="14"/>
                <w:szCs w:val="14"/>
              </w:rPr>
              <w:br/>
            </w:r>
            <w:hyperlink r:id="rId23" w:history="1">
              <w:r w:rsidRPr="00E577A2">
                <w:rPr>
                  <w:rStyle w:val="Hyperlink"/>
                  <w:rFonts w:ascii="Arial" w:hAnsi="Arial" w:cs="Arial"/>
                  <w:noProof/>
                  <w:sz w:val="14"/>
                  <w:szCs w:val="14"/>
                </w:rPr>
                <w:t>Kverneland</w:t>
              </w:r>
            </w:hyperlink>
          </w:p>
        </w:tc>
        <w:tc>
          <w:tcPr>
            <w:tcW w:w="785" w:type="dxa"/>
            <w:shd w:val="clear" w:color="auto" w:fill="auto"/>
            <w:vAlign w:val="center"/>
          </w:tcPr>
          <w:p w14:paraId="46BB4FBC" w14:textId="77777777" w:rsidR="001B1B4B" w:rsidRDefault="001B1B4B" w:rsidP="0058602C">
            <w:pPr>
              <w:rPr>
                <w:rFonts w:ascii="Arial" w:hAnsi="Arial" w:cs="Arial"/>
                <w:b/>
                <w:noProof/>
                <w:sz w:val="14"/>
                <w:szCs w:val="14"/>
              </w:rPr>
            </w:pPr>
          </w:p>
          <w:p w14:paraId="1AEEBA0A" w14:textId="77777777" w:rsidR="001B1B4B" w:rsidRPr="00E577A2" w:rsidRDefault="001B1B4B" w:rsidP="0058602C">
            <w:pPr>
              <w:rPr>
                <w:rFonts w:ascii="Arial" w:hAnsi="Arial" w:cs="Arial"/>
                <w:b/>
                <w:noProof/>
                <w:sz w:val="14"/>
                <w:szCs w:val="14"/>
              </w:rPr>
            </w:pPr>
            <w:r w:rsidRPr="00E577A2">
              <w:rPr>
                <w:rFonts w:ascii="Arial" w:hAnsi="Arial" w:cs="Arial"/>
                <w:noProof/>
                <w:sz w:val="14"/>
                <w:szCs w:val="14"/>
                <w:lang w:val="de-DE" w:eastAsia="de-DE"/>
              </w:rPr>
              <w:drawing>
                <wp:anchor distT="0" distB="0" distL="114300" distR="114300" simplePos="0" relativeHeight="251659264" behindDoc="0" locked="0" layoutInCell="1" allowOverlap="1" wp14:anchorId="2A080BC9" wp14:editId="11B8D4CC">
                  <wp:simplePos x="0" y="0"/>
                  <wp:positionH relativeFrom="margin">
                    <wp:align>left</wp:align>
                  </wp:positionH>
                  <wp:positionV relativeFrom="margin">
                    <wp:align>top</wp:align>
                  </wp:positionV>
                  <wp:extent cx="361315" cy="361315"/>
                  <wp:effectExtent l="0" t="0" r="0" b="0"/>
                  <wp:wrapSquare wrapText="bothSides"/>
                  <wp:docPr id="23" name="Picture 23" descr="2020-07-30_SocialMediaIcons_RGB_Twitte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 descr="2020-07-30_SocialMediaIcons_RGB_Twitter"/>
                          <pic:cNvPicPr>
                            <a:picLocks noChangeAspect="1" noChangeArrowheads="1"/>
                          </pic:cNvPicPr>
                        </pic:nvPicPr>
                        <pic:blipFill>
                          <a:blip r:embed="rId24" cstate="email">
                            <a:extLst>
                              <a:ext uri="{28A0092B-C50C-407E-A947-70E740481C1C}">
                                <a14:useLocalDpi xmlns:a14="http://schemas.microsoft.com/office/drawing/2010/main" val="0"/>
                              </a:ext>
                            </a:extLst>
                          </a:blip>
                          <a:srcRect/>
                          <a:stretch>
                            <a:fillRect/>
                          </a:stretch>
                        </pic:blipFill>
                        <pic:spPr bwMode="auto">
                          <a:xfrm>
                            <a:off x="0" y="0"/>
                            <a:ext cx="361315" cy="361315"/>
                          </a:xfrm>
                          <a:prstGeom prst="rect">
                            <a:avLst/>
                          </a:prstGeom>
                          <a:noFill/>
                          <a:ln>
                            <a:noFill/>
                          </a:ln>
                        </pic:spPr>
                      </pic:pic>
                    </a:graphicData>
                  </a:graphic>
                  <wp14:sizeRelH relativeFrom="page">
                    <wp14:pctWidth>0</wp14:pctWidth>
                  </wp14:sizeRelH>
                  <wp14:sizeRelV relativeFrom="page">
                    <wp14:pctHeight>0</wp14:pctHeight>
                  </wp14:sizeRelV>
                </wp:anchor>
              </w:drawing>
            </w:r>
          </w:p>
        </w:tc>
        <w:tc>
          <w:tcPr>
            <w:tcW w:w="1459" w:type="dxa"/>
            <w:shd w:val="clear" w:color="auto" w:fill="auto"/>
          </w:tcPr>
          <w:p w14:paraId="5363C3D5" w14:textId="77777777" w:rsidR="001B1B4B" w:rsidRPr="009056EF" w:rsidRDefault="001B1B4B" w:rsidP="0058602C">
            <w:pPr>
              <w:rPr>
                <w:rFonts w:ascii="Arial" w:hAnsi="Arial" w:cs="Arial"/>
                <w:noProof/>
                <w:color w:val="0000FF"/>
                <w:sz w:val="14"/>
                <w:szCs w:val="14"/>
                <w:u w:val="single"/>
              </w:rPr>
            </w:pPr>
            <w:r>
              <w:rPr>
                <w:rFonts w:ascii="Arial" w:hAnsi="Arial" w:cs="Arial"/>
                <w:noProof/>
                <w:sz w:val="14"/>
                <w:szCs w:val="14"/>
              </w:rPr>
              <w:br/>
            </w:r>
            <w:hyperlink r:id="rId25" w:history="1">
              <w:r w:rsidRPr="00E577A2">
                <w:rPr>
                  <w:rStyle w:val="Hyperlink"/>
                  <w:rFonts w:ascii="Arial" w:hAnsi="Arial" w:cs="Arial"/>
                  <w:noProof/>
                  <w:sz w:val="14"/>
                  <w:szCs w:val="14"/>
                </w:rPr>
                <w:t>@KvernelandGroup</w:t>
              </w:r>
            </w:hyperlink>
          </w:p>
        </w:tc>
        <w:tc>
          <w:tcPr>
            <w:tcW w:w="785" w:type="dxa"/>
            <w:shd w:val="clear" w:color="auto" w:fill="auto"/>
            <w:vAlign w:val="center"/>
          </w:tcPr>
          <w:p w14:paraId="355CB70B" w14:textId="77777777" w:rsidR="001B1B4B" w:rsidRDefault="001B1B4B" w:rsidP="0058602C">
            <w:pPr>
              <w:rPr>
                <w:rFonts w:ascii="Arial" w:hAnsi="Arial" w:cs="Arial"/>
                <w:b/>
                <w:noProof/>
                <w:sz w:val="14"/>
                <w:szCs w:val="14"/>
              </w:rPr>
            </w:pPr>
          </w:p>
          <w:p w14:paraId="40E6F3B8" w14:textId="77777777" w:rsidR="001B1B4B" w:rsidRPr="00E577A2" w:rsidRDefault="001B1B4B" w:rsidP="0058602C">
            <w:pPr>
              <w:rPr>
                <w:rFonts w:ascii="Arial" w:hAnsi="Arial" w:cs="Arial"/>
                <w:b/>
                <w:noProof/>
                <w:sz w:val="14"/>
                <w:szCs w:val="14"/>
              </w:rPr>
            </w:pPr>
            <w:r w:rsidRPr="00E577A2">
              <w:rPr>
                <w:rFonts w:ascii="Arial" w:hAnsi="Arial" w:cs="Arial"/>
                <w:noProof/>
                <w:sz w:val="14"/>
                <w:szCs w:val="14"/>
                <w:lang w:val="de-DE" w:eastAsia="de-DE"/>
              </w:rPr>
              <w:drawing>
                <wp:anchor distT="0" distB="0" distL="114300" distR="114300" simplePos="0" relativeHeight="251660288" behindDoc="0" locked="0" layoutInCell="1" allowOverlap="1" wp14:anchorId="7AC8411D" wp14:editId="6F76FFC6">
                  <wp:simplePos x="0" y="0"/>
                  <wp:positionH relativeFrom="margin">
                    <wp:align>left</wp:align>
                  </wp:positionH>
                  <wp:positionV relativeFrom="margin">
                    <wp:align>top</wp:align>
                  </wp:positionV>
                  <wp:extent cx="361315" cy="361315"/>
                  <wp:effectExtent l="0" t="0" r="0" b="0"/>
                  <wp:wrapSquare wrapText="bothSides"/>
                  <wp:docPr id="24" name="Picture 24" descr="2020-07-30_SocialMediaIcons_RGB_YouTub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 descr="2020-07-30_SocialMediaIcons_RGB_YouTube"/>
                          <pic:cNvPicPr>
                            <a:picLocks noChangeAspect="1" noChangeArrowheads="1"/>
                          </pic:cNvPicPr>
                        </pic:nvPicPr>
                        <pic:blipFill>
                          <a:blip r:embed="rId26" cstate="email">
                            <a:extLst>
                              <a:ext uri="{28A0092B-C50C-407E-A947-70E740481C1C}">
                                <a14:useLocalDpi xmlns:a14="http://schemas.microsoft.com/office/drawing/2010/main" val="0"/>
                              </a:ext>
                            </a:extLst>
                          </a:blip>
                          <a:srcRect/>
                          <a:stretch>
                            <a:fillRect/>
                          </a:stretch>
                        </pic:blipFill>
                        <pic:spPr bwMode="auto">
                          <a:xfrm>
                            <a:off x="0" y="0"/>
                            <a:ext cx="361315" cy="361315"/>
                          </a:xfrm>
                          <a:prstGeom prst="rect">
                            <a:avLst/>
                          </a:prstGeom>
                          <a:noFill/>
                          <a:ln>
                            <a:noFill/>
                          </a:ln>
                        </pic:spPr>
                      </pic:pic>
                    </a:graphicData>
                  </a:graphic>
                  <wp14:sizeRelH relativeFrom="page">
                    <wp14:pctWidth>0</wp14:pctWidth>
                  </wp14:sizeRelH>
                  <wp14:sizeRelV relativeFrom="page">
                    <wp14:pctHeight>0</wp14:pctHeight>
                  </wp14:sizeRelV>
                </wp:anchor>
              </w:drawing>
            </w:r>
          </w:p>
        </w:tc>
        <w:tc>
          <w:tcPr>
            <w:tcW w:w="1110" w:type="dxa"/>
            <w:shd w:val="clear" w:color="auto" w:fill="auto"/>
          </w:tcPr>
          <w:p w14:paraId="7720A1B2" w14:textId="77777777" w:rsidR="001B1B4B" w:rsidRPr="009056EF" w:rsidRDefault="001B1B4B" w:rsidP="0058602C">
            <w:pPr>
              <w:rPr>
                <w:rFonts w:ascii="Arial" w:hAnsi="Arial" w:cs="Arial"/>
                <w:noProof/>
                <w:color w:val="0000FF"/>
                <w:sz w:val="14"/>
                <w:szCs w:val="14"/>
                <w:u w:val="single"/>
              </w:rPr>
            </w:pPr>
            <w:r>
              <w:rPr>
                <w:rFonts w:ascii="Arial" w:hAnsi="Arial" w:cs="Arial"/>
                <w:noProof/>
                <w:sz w:val="14"/>
                <w:szCs w:val="14"/>
              </w:rPr>
              <w:br/>
            </w:r>
            <w:hyperlink r:id="rId27" w:history="1">
              <w:r w:rsidRPr="00E577A2">
                <w:rPr>
                  <w:rStyle w:val="Hyperlink"/>
                  <w:rFonts w:ascii="Arial" w:hAnsi="Arial" w:cs="Arial"/>
                  <w:noProof/>
                  <w:sz w:val="14"/>
                  <w:szCs w:val="14"/>
                </w:rPr>
                <w:t>kvernelandgrp</w:t>
              </w:r>
            </w:hyperlink>
          </w:p>
        </w:tc>
        <w:tc>
          <w:tcPr>
            <w:tcW w:w="785" w:type="dxa"/>
            <w:shd w:val="clear" w:color="auto" w:fill="auto"/>
            <w:vAlign w:val="center"/>
          </w:tcPr>
          <w:p w14:paraId="39E83149" w14:textId="77777777" w:rsidR="001B1B4B" w:rsidRDefault="001B1B4B" w:rsidP="0058602C">
            <w:pPr>
              <w:rPr>
                <w:rFonts w:ascii="Arial" w:hAnsi="Arial" w:cs="Arial"/>
                <w:b/>
                <w:noProof/>
                <w:sz w:val="14"/>
                <w:szCs w:val="14"/>
              </w:rPr>
            </w:pPr>
          </w:p>
          <w:p w14:paraId="1BB78EAB" w14:textId="77777777" w:rsidR="001B1B4B" w:rsidRPr="00E577A2" w:rsidRDefault="001B1B4B" w:rsidP="0058602C">
            <w:pPr>
              <w:rPr>
                <w:rFonts w:ascii="Arial" w:hAnsi="Arial" w:cs="Arial"/>
                <w:b/>
                <w:noProof/>
                <w:sz w:val="14"/>
                <w:szCs w:val="14"/>
              </w:rPr>
            </w:pPr>
            <w:r w:rsidRPr="00E577A2">
              <w:rPr>
                <w:rFonts w:ascii="Arial" w:hAnsi="Arial" w:cs="Arial"/>
                <w:noProof/>
                <w:sz w:val="14"/>
                <w:szCs w:val="14"/>
                <w:lang w:val="de-DE" w:eastAsia="de-DE"/>
              </w:rPr>
              <w:drawing>
                <wp:anchor distT="0" distB="0" distL="114300" distR="114300" simplePos="0" relativeHeight="251661312" behindDoc="0" locked="0" layoutInCell="1" allowOverlap="1" wp14:anchorId="433F5414" wp14:editId="6F89548F">
                  <wp:simplePos x="0" y="0"/>
                  <wp:positionH relativeFrom="margin">
                    <wp:align>left</wp:align>
                  </wp:positionH>
                  <wp:positionV relativeFrom="margin">
                    <wp:align>top</wp:align>
                  </wp:positionV>
                  <wp:extent cx="361315" cy="361315"/>
                  <wp:effectExtent l="0" t="0" r="0" b="0"/>
                  <wp:wrapSquare wrapText="bothSides"/>
                  <wp:docPr id="25" name="Picture 25" descr="2020-07-30_SocialMediaIcons_RGB_Instagram"/>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8" descr="2020-07-30_SocialMediaIcons_RGB_Instagram"/>
                          <pic:cNvPicPr>
                            <a:picLocks noChangeAspect="1" noChangeArrowheads="1"/>
                          </pic:cNvPicPr>
                        </pic:nvPicPr>
                        <pic:blipFill>
                          <a:blip r:embed="rId28" cstate="email">
                            <a:extLst>
                              <a:ext uri="{28A0092B-C50C-407E-A947-70E740481C1C}">
                                <a14:useLocalDpi xmlns:a14="http://schemas.microsoft.com/office/drawing/2010/main" val="0"/>
                              </a:ext>
                            </a:extLst>
                          </a:blip>
                          <a:srcRect/>
                          <a:stretch>
                            <a:fillRect/>
                          </a:stretch>
                        </pic:blipFill>
                        <pic:spPr bwMode="auto">
                          <a:xfrm>
                            <a:off x="0" y="0"/>
                            <a:ext cx="361315" cy="361315"/>
                          </a:xfrm>
                          <a:prstGeom prst="rect">
                            <a:avLst/>
                          </a:prstGeom>
                          <a:noFill/>
                          <a:ln>
                            <a:noFill/>
                          </a:ln>
                        </pic:spPr>
                      </pic:pic>
                    </a:graphicData>
                  </a:graphic>
                  <wp14:sizeRelH relativeFrom="page">
                    <wp14:pctWidth>0</wp14:pctWidth>
                  </wp14:sizeRelH>
                  <wp14:sizeRelV relativeFrom="page">
                    <wp14:pctHeight>0</wp14:pctHeight>
                  </wp14:sizeRelV>
                </wp:anchor>
              </w:drawing>
            </w:r>
          </w:p>
        </w:tc>
        <w:tc>
          <w:tcPr>
            <w:tcW w:w="928" w:type="dxa"/>
            <w:gridSpan w:val="2"/>
            <w:shd w:val="clear" w:color="auto" w:fill="auto"/>
          </w:tcPr>
          <w:p w14:paraId="6BE90518" w14:textId="77777777" w:rsidR="001B1B4B" w:rsidRPr="00E577A2" w:rsidRDefault="001B1B4B" w:rsidP="0058602C">
            <w:pPr>
              <w:rPr>
                <w:rStyle w:val="Hyperlink"/>
                <w:rFonts w:ascii="Arial" w:hAnsi="Arial" w:cs="Arial"/>
                <w:noProof/>
                <w:sz w:val="14"/>
                <w:szCs w:val="14"/>
              </w:rPr>
            </w:pPr>
            <w:r>
              <w:rPr>
                <w:rFonts w:ascii="Arial" w:hAnsi="Arial" w:cs="Arial"/>
                <w:noProof/>
                <w:sz w:val="14"/>
                <w:szCs w:val="14"/>
              </w:rPr>
              <w:br/>
            </w:r>
            <w:r w:rsidRPr="00E577A2">
              <w:rPr>
                <w:rFonts w:ascii="Arial" w:hAnsi="Arial" w:cs="Arial"/>
                <w:noProof/>
                <w:sz w:val="14"/>
                <w:szCs w:val="14"/>
              </w:rPr>
              <w:fldChar w:fldCharType="begin"/>
            </w:r>
            <w:r w:rsidRPr="00E577A2">
              <w:rPr>
                <w:rFonts w:ascii="Arial" w:hAnsi="Arial" w:cs="Arial"/>
                <w:noProof/>
                <w:sz w:val="14"/>
                <w:szCs w:val="14"/>
              </w:rPr>
              <w:instrText xml:space="preserve"> HYPERLINK "https://www.instagram.com/kverneland_ien/" </w:instrText>
            </w:r>
            <w:r w:rsidRPr="00E577A2">
              <w:rPr>
                <w:rFonts w:ascii="Arial" w:hAnsi="Arial" w:cs="Arial"/>
                <w:noProof/>
                <w:sz w:val="14"/>
                <w:szCs w:val="14"/>
              </w:rPr>
              <w:fldChar w:fldCharType="separate"/>
            </w:r>
            <w:r w:rsidRPr="00E577A2">
              <w:rPr>
                <w:rStyle w:val="Hyperlink"/>
                <w:rFonts w:ascii="Arial" w:hAnsi="Arial" w:cs="Arial"/>
                <w:noProof/>
                <w:sz w:val="14"/>
                <w:szCs w:val="14"/>
              </w:rPr>
              <w:t>Kverneland</w:t>
            </w:r>
          </w:p>
          <w:p w14:paraId="657554CA" w14:textId="77777777" w:rsidR="001B1B4B" w:rsidRPr="00E577A2" w:rsidRDefault="001B1B4B" w:rsidP="0058602C">
            <w:pPr>
              <w:rPr>
                <w:rFonts w:ascii="Arial" w:hAnsi="Arial" w:cs="Arial"/>
                <w:b/>
                <w:noProof/>
                <w:sz w:val="14"/>
                <w:szCs w:val="14"/>
              </w:rPr>
            </w:pPr>
            <w:r w:rsidRPr="00E577A2">
              <w:rPr>
                <w:rFonts w:ascii="Arial" w:hAnsi="Arial" w:cs="Arial"/>
                <w:noProof/>
                <w:sz w:val="14"/>
                <w:szCs w:val="14"/>
              </w:rPr>
              <w:fldChar w:fldCharType="end"/>
            </w:r>
          </w:p>
        </w:tc>
        <w:tc>
          <w:tcPr>
            <w:tcW w:w="786" w:type="dxa"/>
            <w:shd w:val="clear" w:color="auto" w:fill="auto"/>
            <w:vAlign w:val="center"/>
          </w:tcPr>
          <w:p w14:paraId="6142B8F3" w14:textId="77777777" w:rsidR="001B1B4B" w:rsidRDefault="001B1B4B" w:rsidP="0058602C">
            <w:pPr>
              <w:rPr>
                <w:rFonts w:ascii="Arial" w:hAnsi="Arial" w:cs="Arial"/>
                <w:b/>
                <w:noProof/>
                <w:sz w:val="14"/>
                <w:szCs w:val="14"/>
              </w:rPr>
            </w:pPr>
            <w:r w:rsidRPr="00E577A2">
              <w:rPr>
                <w:rFonts w:ascii="Arial" w:hAnsi="Arial" w:cs="Arial"/>
                <w:noProof/>
                <w:sz w:val="14"/>
                <w:szCs w:val="14"/>
                <w:lang w:val="de-DE" w:eastAsia="de-DE"/>
              </w:rPr>
              <w:drawing>
                <wp:anchor distT="0" distB="0" distL="114300" distR="114300" simplePos="0" relativeHeight="251662336" behindDoc="0" locked="0" layoutInCell="1" allowOverlap="1" wp14:anchorId="027DF53A" wp14:editId="35356E8A">
                  <wp:simplePos x="0" y="0"/>
                  <wp:positionH relativeFrom="margin">
                    <wp:align>left</wp:align>
                  </wp:positionH>
                  <wp:positionV relativeFrom="margin">
                    <wp:align>top</wp:align>
                  </wp:positionV>
                  <wp:extent cx="361315" cy="361315"/>
                  <wp:effectExtent l="0" t="0" r="635" b="0"/>
                  <wp:wrapSquare wrapText="bothSides"/>
                  <wp:docPr id="26" name="Picture 26" descr="2020-07-30_SocialMediaIcons_RGB_LinkedIn"/>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9" descr="2020-07-30_SocialMediaIcons_RGB_LinkedIn"/>
                          <pic:cNvPicPr>
                            <a:picLocks noChangeAspect="1" noChangeArrowheads="1"/>
                          </pic:cNvPicPr>
                        </pic:nvPicPr>
                        <pic:blipFill>
                          <a:blip r:embed="rId29" cstate="email">
                            <a:extLst>
                              <a:ext uri="{28A0092B-C50C-407E-A947-70E740481C1C}">
                                <a14:useLocalDpi xmlns:a14="http://schemas.microsoft.com/office/drawing/2010/main" val="0"/>
                              </a:ext>
                            </a:extLst>
                          </a:blip>
                          <a:srcRect/>
                          <a:stretch>
                            <a:fillRect/>
                          </a:stretch>
                        </pic:blipFill>
                        <pic:spPr bwMode="auto">
                          <a:xfrm>
                            <a:off x="0" y="0"/>
                            <a:ext cx="361315" cy="361315"/>
                          </a:xfrm>
                          <a:prstGeom prst="rect">
                            <a:avLst/>
                          </a:prstGeom>
                          <a:noFill/>
                          <a:ln>
                            <a:noFill/>
                          </a:ln>
                        </pic:spPr>
                      </pic:pic>
                    </a:graphicData>
                  </a:graphic>
                  <wp14:sizeRelH relativeFrom="page">
                    <wp14:pctWidth>0</wp14:pctWidth>
                  </wp14:sizeRelH>
                  <wp14:sizeRelV relativeFrom="page">
                    <wp14:pctHeight>0</wp14:pctHeight>
                  </wp14:sizeRelV>
                </wp:anchor>
              </w:drawing>
            </w:r>
          </w:p>
          <w:p w14:paraId="57BE2DE0" w14:textId="77777777" w:rsidR="001B1B4B" w:rsidRPr="00E577A2" w:rsidRDefault="001B1B4B" w:rsidP="0058602C">
            <w:pPr>
              <w:rPr>
                <w:rFonts w:ascii="Arial" w:hAnsi="Arial" w:cs="Arial"/>
                <w:b/>
                <w:noProof/>
                <w:sz w:val="14"/>
                <w:szCs w:val="14"/>
              </w:rPr>
            </w:pPr>
          </w:p>
        </w:tc>
        <w:tc>
          <w:tcPr>
            <w:tcW w:w="1679" w:type="dxa"/>
            <w:gridSpan w:val="2"/>
            <w:shd w:val="clear" w:color="auto" w:fill="auto"/>
          </w:tcPr>
          <w:p w14:paraId="35F2BDEC" w14:textId="77777777" w:rsidR="001B1B4B" w:rsidRPr="00E577A2" w:rsidRDefault="001B1B4B" w:rsidP="0058602C">
            <w:pPr>
              <w:rPr>
                <w:rFonts w:ascii="Arial" w:hAnsi="Arial" w:cs="Arial"/>
                <w:b/>
                <w:noProof/>
                <w:sz w:val="14"/>
                <w:szCs w:val="14"/>
              </w:rPr>
            </w:pPr>
            <w:r>
              <w:rPr>
                <w:rFonts w:ascii="Arial" w:hAnsi="Arial" w:cs="Arial"/>
                <w:noProof/>
                <w:sz w:val="14"/>
                <w:szCs w:val="14"/>
              </w:rPr>
              <w:br/>
            </w:r>
            <w:hyperlink r:id="rId30" w:history="1">
              <w:r w:rsidRPr="00E577A2">
                <w:rPr>
                  <w:rStyle w:val="Hyperlink"/>
                  <w:rFonts w:ascii="Arial" w:hAnsi="Arial" w:cs="Arial"/>
                  <w:noProof/>
                  <w:sz w:val="14"/>
                  <w:szCs w:val="14"/>
                </w:rPr>
                <w:t>Kverneland Group</w:t>
              </w:r>
            </w:hyperlink>
          </w:p>
        </w:tc>
      </w:tr>
    </w:tbl>
    <w:p w14:paraId="353B783E" w14:textId="77777777" w:rsidR="001B1B4B" w:rsidRPr="00D85D34" w:rsidRDefault="001B1B4B" w:rsidP="001B1B4B">
      <w:pPr>
        <w:spacing w:after="0" w:line="240" w:lineRule="auto"/>
        <w:rPr>
          <w:rFonts w:ascii="Arial" w:eastAsia="Times New Roman" w:hAnsi="Arial" w:cs="Arial"/>
        </w:rPr>
      </w:pPr>
    </w:p>
    <w:p w14:paraId="6050799B" w14:textId="77777777" w:rsidR="001B1B4B" w:rsidRDefault="001B1B4B" w:rsidP="00C923A0">
      <w:pPr>
        <w:spacing w:after="0" w:line="240" w:lineRule="auto"/>
        <w:rPr>
          <w:rFonts w:ascii="Arial" w:eastAsia="Times New Roman" w:hAnsi="Arial" w:cs="Arial"/>
          <w:lang w:val="fr-FR"/>
        </w:rPr>
      </w:pPr>
    </w:p>
    <w:sectPr w:rsidR="001B1B4B">
      <w:headerReference w:type="even" r:id="rId31"/>
      <w:headerReference w:type="default" r:id="rId32"/>
      <w:footerReference w:type="default" r:id="rId33"/>
      <w:headerReference w:type="first" r:id="rId34"/>
      <w:pgSz w:w="11906" w:h="16838"/>
      <w:pgMar w:top="1417" w:right="1417" w:bottom="1417" w:left="1417" w:header="708" w:footer="708" w:gutter="0"/>
      <w:cols w:space="708"/>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endnote w:type="separator" w:id="-1">
    <w:p w14:paraId="521E0362" w14:textId="77777777" w:rsidR="0047358E" w:rsidRDefault="0047358E" w:rsidP="00C923A0">
      <w:pPr>
        <w:spacing w:after="0" w:line="240" w:lineRule="auto"/>
      </w:pPr>
      <w:r>
        <w:separator/>
      </w:r>
    </w:p>
  </w:endnote>
  <w:endnote w:type="continuationSeparator" w:id="0">
    <w:p w14:paraId="691F2204" w14:textId="77777777" w:rsidR="0047358E" w:rsidRDefault="0047358E" w:rsidP="00C923A0">
      <w:pPr>
        <w:spacing w:after="0" w:line="240" w:lineRule="auto"/>
      </w:pPr>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font w:name="Symbol">
    <w:panose1 w:val="05050102010706020507"/>
    <w:charset w:val="02"/>
    <w:family w:val="roman"/>
    <w:pitch w:val="variable"/>
    <w:sig w:usb0="00000000" w:usb1="10000000" w:usb2="00000000" w:usb3="00000000" w:csb0="80000000" w:csb1="00000000"/>
  </w:font>
  <w:font w:name="Times New Roman">
    <w:panose1 w:val="02020603050405020304"/>
    <w:charset w:val="00"/>
    <w:family w:val="roman"/>
    <w:pitch w:val="variable"/>
    <w:sig w:usb0="E0002EFF" w:usb1="C000785B" w:usb2="00000009" w:usb3="00000000" w:csb0="000001FF"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Arial">
    <w:panose1 w:val="020B0604020202020204"/>
    <w:charset w:val="00"/>
    <w:family w:val="swiss"/>
    <w:pitch w:val="variable"/>
    <w:sig w:usb0="E0002EFF" w:usb1="C000785B" w:usb2="00000009" w:usb3="00000000" w:csb0="000001FF" w:csb1="00000000"/>
  </w:font>
  <w:font w:name="Calibri">
    <w:panose1 w:val="020F0502020204030204"/>
    <w:charset w:val="00"/>
    <w:family w:val="swiss"/>
    <w:pitch w:val="variable"/>
    <w:sig w:usb0="E4002EFF" w:usb1="C000247B" w:usb2="00000009" w:usb3="00000000" w:csb0="000001FF" w:csb1="00000000"/>
  </w:font>
  <w:font w:name="Tahoma">
    <w:panose1 w:val="020B0604030504040204"/>
    <w:charset w:val="00"/>
    <w:family w:val="swiss"/>
    <w:pitch w:val="variable"/>
    <w:sig w:usb0="E1002EFF" w:usb1="C000605B" w:usb2="00000029" w:usb3="00000000" w:csb0="000101FF" w:csb1="00000000"/>
  </w:font>
  <w:font w:name="Cambria">
    <w:panose1 w:val="02040503050406030204"/>
    <w:charset w:val="00"/>
    <w:family w:val="roman"/>
    <w:pitch w:val="variable"/>
    <w:sig w:usb0="E00006FF" w:usb1="420024FF" w:usb2="02000000" w:usb3="00000000" w:csb0="0000019F" w:csb1="00000000"/>
  </w:font>
</w:fonts>
</file>

<file path=word/footer1.xml><?xml version="1.0" encoding="utf-8"?>
<w:ft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48E37A37" w14:textId="6DB9A278" w:rsidR="00C923A0" w:rsidRPr="006A5C41" w:rsidRDefault="004528C5" w:rsidP="00325A79">
    <w:pPr>
      <w:pStyle w:val="Fuzeile"/>
      <w:rPr>
        <w:rFonts w:ascii="Arial" w:hAnsi="Arial" w:cs="Arial"/>
        <w:color w:val="808080" w:themeColor="background1" w:themeShade="80"/>
        <w:sz w:val="16"/>
        <w:szCs w:val="16"/>
        <w:lang w:val="nl-NL"/>
      </w:rPr>
    </w:pPr>
    <w:r w:rsidRPr="004528C5">
      <w:rPr>
        <w:rFonts w:ascii="Arial" w:hAnsi="Arial" w:cs="Arial"/>
        <w:color w:val="808080" w:themeColor="background1" w:themeShade="80"/>
        <w:sz w:val="16"/>
        <w:szCs w:val="16"/>
        <w:lang w:val="nl-NL"/>
      </w:rPr>
      <w:t>Kverneland Group Deutschland GmbH, Coesterweg 25, 59494 Soest, Deutschland, www.kvernelandgroup.de</w:t>
    </w:r>
  </w:p>
  <w:p w14:paraId="59D45C7B" w14:textId="77777777" w:rsidR="00325A79" w:rsidRPr="006E79BC" w:rsidRDefault="00325A79">
    <w:pPr>
      <w:pStyle w:val="Fuzeile"/>
      <w:rPr>
        <w:rFonts w:ascii="Arial" w:hAnsi="Arial" w:cs="Arial"/>
        <w:sz w:val="18"/>
        <w:szCs w:val="18"/>
        <w:lang w:val="nl-NL"/>
      </w:rPr>
    </w:pPr>
  </w:p>
</w:ftr>
</file>

<file path=word/footnotes.xml><?xml version="1.0" encoding="utf-8"?>
<w:footnotes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footnote w:type="separator" w:id="-1">
    <w:p w14:paraId="4E1B273E" w14:textId="77777777" w:rsidR="0047358E" w:rsidRDefault="0047358E" w:rsidP="00C923A0">
      <w:pPr>
        <w:spacing w:after="0" w:line="240" w:lineRule="auto"/>
      </w:pPr>
      <w:r>
        <w:separator/>
      </w:r>
    </w:p>
  </w:footnote>
  <w:footnote w:type="continuationSeparator" w:id="0">
    <w:p w14:paraId="34440CD4" w14:textId="77777777" w:rsidR="0047358E" w:rsidRDefault="0047358E" w:rsidP="00C923A0">
      <w:pPr>
        <w:spacing w:after="0" w:line="240" w:lineRule="auto"/>
      </w:pPr>
      <w:r>
        <w:continuationSeparator/>
      </w:r>
    </w:p>
  </w:footnote>
</w:footnotes>
</file>

<file path=word/header1.xml><?xml version="1.0" encoding="utf-8"?>
<w:hd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6DE9A65E" w14:textId="77777777" w:rsidR="00EB415D" w:rsidRDefault="00046D95">
    <w:pPr>
      <w:pStyle w:val="Kopfzeile"/>
    </w:pPr>
    <w:r>
      <w:rPr>
        <w:noProof/>
        <w:lang w:val="de-DE" w:eastAsia="de-DE"/>
      </w:rPr>
      <w:pict w14:anchorId="37A049FA">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WordPictureWatermark2822464" o:spid="_x0000_s2050" type="#_x0000_t75" style="position:absolute;margin-left:0;margin-top:0;width:595.2pt;height:841.9pt;z-index:-251657216;mso-position-horizontal:center;mso-position-horizontal-relative:margin;mso-position-vertical:center;mso-position-vertical-relative:margin" o:allowincell="f">
          <v:imagedata r:id="rId1" o:title="press_release_kverneland"/>
          <w10:wrap anchorx="margin" anchory="margin"/>
        </v:shape>
      </w:pict>
    </w:r>
  </w:p>
</w:hdr>
</file>

<file path=word/header2.xml><?xml version="1.0" encoding="utf-8"?>
<w:hd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6D310FE5" w14:textId="77777777" w:rsidR="00770925" w:rsidRDefault="00046D95">
    <w:pPr>
      <w:pStyle w:val="Kopfzeile"/>
    </w:pPr>
    <w:r>
      <w:rPr>
        <w:noProof/>
        <w:lang w:val="de-DE" w:eastAsia="de-DE"/>
      </w:rPr>
      <w:pict w14:anchorId="0E3BA3E1">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WordPictureWatermark2822465" o:spid="_x0000_s2051" type="#_x0000_t75" style="position:absolute;margin-left:0;margin-top:0;width:595.2pt;height:841.9pt;z-index:-251656192;mso-position-horizontal:center;mso-position-horizontal-relative:margin;mso-position-vertical:center;mso-position-vertical-relative:margin" o:allowincell="f">
          <v:imagedata r:id="rId1" o:title="press_release_kverneland"/>
          <w10:wrap anchorx="margin" anchory="margin"/>
        </v:shape>
      </w:pict>
    </w:r>
  </w:p>
  <w:p w14:paraId="2FBEAC80" w14:textId="77777777" w:rsidR="00770925" w:rsidRDefault="00770925">
    <w:pPr>
      <w:pStyle w:val="Kopfzeile"/>
    </w:pPr>
  </w:p>
</w:hdr>
</file>

<file path=word/header3.xml><?xml version="1.0" encoding="utf-8"?>
<w:hd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10740C39" w14:textId="77777777" w:rsidR="00EB415D" w:rsidRDefault="00046D95">
    <w:pPr>
      <w:pStyle w:val="Kopfzeile"/>
    </w:pPr>
    <w:r>
      <w:rPr>
        <w:noProof/>
        <w:lang w:val="de-DE" w:eastAsia="de-DE"/>
      </w:rPr>
      <w:pict w14:anchorId="4F05989C">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WordPictureWatermark2822463" o:spid="_x0000_s2049" type="#_x0000_t75" style="position:absolute;margin-left:0;margin-top:0;width:595.2pt;height:841.9pt;z-index:-251658240;mso-position-horizontal:center;mso-position-horizontal-relative:margin;mso-position-vertical:center;mso-position-vertical-relative:margin" o:allowincell="f">
          <v:imagedata r:id="rId1" o:title="press_release_kverneland"/>
          <w10:wrap anchorx="margin" anchory="margin"/>
        </v:shape>
      </w:pict>
    </w:r>
  </w:p>
</w:hdr>
</file>

<file path=word/numbering.xml><?xml version="1.0" encoding="utf-8"?>
<w:numbering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abstractNum w:abstractNumId="0" w15:restartNumberingAfterBreak="0">
    <w:nsid w:val="3F945195"/>
    <w:multiLevelType w:val="hybridMultilevel"/>
    <w:tmpl w:val="FFC6EB54"/>
    <w:lvl w:ilvl="0" w:tplc="04070001">
      <w:start w:val="1"/>
      <w:numFmt w:val="bullet"/>
      <w:lvlText w:val=""/>
      <w:lvlJc w:val="left"/>
      <w:pPr>
        <w:ind w:left="720" w:hanging="360"/>
      </w:pPr>
      <w:rPr>
        <w:rFonts w:ascii="Symbol" w:hAnsi="Symbol" w:hint="default"/>
      </w:rPr>
    </w:lvl>
    <w:lvl w:ilvl="1" w:tplc="04070003" w:tentative="1">
      <w:start w:val="1"/>
      <w:numFmt w:val="bullet"/>
      <w:lvlText w:val="o"/>
      <w:lvlJc w:val="left"/>
      <w:pPr>
        <w:ind w:left="1440" w:hanging="360"/>
      </w:pPr>
      <w:rPr>
        <w:rFonts w:ascii="Courier New" w:hAnsi="Courier New" w:cs="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cs="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cs="Courier New" w:hint="default"/>
      </w:rPr>
    </w:lvl>
    <w:lvl w:ilvl="8" w:tplc="04070005" w:tentative="1">
      <w:start w:val="1"/>
      <w:numFmt w:val="bullet"/>
      <w:lvlText w:val=""/>
      <w:lvlJc w:val="left"/>
      <w:pPr>
        <w:ind w:left="6480" w:hanging="360"/>
      </w:pPr>
      <w:rPr>
        <w:rFonts w:ascii="Wingdings" w:hAnsi="Wingdings" w:hint="default"/>
      </w:rPr>
    </w:lvl>
  </w:abstractNum>
  <w:abstractNum w:abstractNumId="1" w15:restartNumberingAfterBreak="0">
    <w:nsid w:val="43AB3954"/>
    <w:multiLevelType w:val="hybridMultilevel"/>
    <w:tmpl w:val="5A68A230"/>
    <w:lvl w:ilvl="0" w:tplc="771C114E">
      <w:numFmt w:val="bullet"/>
      <w:lvlText w:val="-"/>
      <w:lvlJc w:val="left"/>
      <w:pPr>
        <w:ind w:left="720" w:hanging="360"/>
      </w:pPr>
      <w:rPr>
        <w:rFonts w:ascii="Arial" w:eastAsia="Times New Roman" w:hAnsi="Arial" w:cs="Arial" w:hint="default"/>
      </w:rPr>
    </w:lvl>
    <w:lvl w:ilvl="1" w:tplc="04130003" w:tentative="1">
      <w:start w:val="1"/>
      <w:numFmt w:val="bullet"/>
      <w:lvlText w:val="o"/>
      <w:lvlJc w:val="left"/>
      <w:pPr>
        <w:ind w:left="1440" w:hanging="360"/>
      </w:pPr>
      <w:rPr>
        <w:rFonts w:ascii="Courier New" w:hAnsi="Courier New" w:cs="Courier New" w:hint="default"/>
      </w:rPr>
    </w:lvl>
    <w:lvl w:ilvl="2" w:tplc="04130005" w:tentative="1">
      <w:start w:val="1"/>
      <w:numFmt w:val="bullet"/>
      <w:lvlText w:val=""/>
      <w:lvlJc w:val="left"/>
      <w:pPr>
        <w:ind w:left="2160" w:hanging="360"/>
      </w:pPr>
      <w:rPr>
        <w:rFonts w:ascii="Wingdings" w:hAnsi="Wingdings" w:hint="default"/>
      </w:rPr>
    </w:lvl>
    <w:lvl w:ilvl="3" w:tplc="04130001" w:tentative="1">
      <w:start w:val="1"/>
      <w:numFmt w:val="bullet"/>
      <w:lvlText w:val=""/>
      <w:lvlJc w:val="left"/>
      <w:pPr>
        <w:ind w:left="2880" w:hanging="360"/>
      </w:pPr>
      <w:rPr>
        <w:rFonts w:ascii="Symbol" w:hAnsi="Symbol" w:hint="default"/>
      </w:rPr>
    </w:lvl>
    <w:lvl w:ilvl="4" w:tplc="04130003" w:tentative="1">
      <w:start w:val="1"/>
      <w:numFmt w:val="bullet"/>
      <w:lvlText w:val="o"/>
      <w:lvlJc w:val="left"/>
      <w:pPr>
        <w:ind w:left="3600" w:hanging="360"/>
      </w:pPr>
      <w:rPr>
        <w:rFonts w:ascii="Courier New" w:hAnsi="Courier New" w:cs="Courier New" w:hint="default"/>
      </w:rPr>
    </w:lvl>
    <w:lvl w:ilvl="5" w:tplc="04130005" w:tentative="1">
      <w:start w:val="1"/>
      <w:numFmt w:val="bullet"/>
      <w:lvlText w:val=""/>
      <w:lvlJc w:val="left"/>
      <w:pPr>
        <w:ind w:left="4320" w:hanging="360"/>
      </w:pPr>
      <w:rPr>
        <w:rFonts w:ascii="Wingdings" w:hAnsi="Wingdings" w:hint="default"/>
      </w:rPr>
    </w:lvl>
    <w:lvl w:ilvl="6" w:tplc="04130001" w:tentative="1">
      <w:start w:val="1"/>
      <w:numFmt w:val="bullet"/>
      <w:lvlText w:val=""/>
      <w:lvlJc w:val="left"/>
      <w:pPr>
        <w:ind w:left="5040" w:hanging="360"/>
      </w:pPr>
      <w:rPr>
        <w:rFonts w:ascii="Symbol" w:hAnsi="Symbol" w:hint="default"/>
      </w:rPr>
    </w:lvl>
    <w:lvl w:ilvl="7" w:tplc="04130003" w:tentative="1">
      <w:start w:val="1"/>
      <w:numFmt w:val="bullet"/>
      <w:lvlText w:val="o"/>
      <w:lvlJc w:val="left"/>
      <w:pPr>
        <w:ind w:left="5760" w:hanging="360"/>
      </w:pPr>
      <w:rPr>
        <w:rFonts w:ascii="Courier New" w:hAnsi="Courier New" w:cs="Courier New" w:hint="default"/>
      </w:rPr>
    </w:lvl>
    <w:lvl w:ilvl="8" w:tplc="04130005" w:tentative="1">
      <w:start w:val="1"/>
      <w:numFmt w:val="bullet"/>
      <w:lvlText w:val=""/>
      <w:lvlJc w:val="left"/>
      <w:pPr>
        <w:ind w:left="6480" w:hanging="360"/>
      </w:pPr>
      <w:rPr>
        <w:rFonts w:ascii="Wingdings" w:hAnsi="Wingdings" w:hint="default"/>
      </w:rPr>
    </w:lvl>
  </w:abstractNum>
  <w:num w:numId="1">
    <w:abstractNumId w:val="1"/>
  </w:num>
  <w:num w:numId="2">
    <w:abstractNumId w:val="0"/>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se="http://schemas.microsoft.com/office/word/2015/wordml/symex" xmlns:sl="http://schemas.openxmlformats.org/schemaLibrary/2006/main" mc:Ignorable="w14 w15 w16se">
  <w:zoom w:percent="100"/>
  <w:proofState w:spelling="clean" w:grammar="clean"/>
  <w:defaultTabStop w:val="708"/>
  <w:hyphenationZone w:val="425"/>
  <w:characterSpacingControl w:val="doNotCompress"/>
  <w:hdrShapeDefaults>
    <o:shapedefaults v:ext="edit" spidmax="2052"/>
    <o:shapelayout v:ext="edit">
      <o:idmap v:ext="edit" data="2"/>
    </o:shapelayout>
  </w:hdrShapeDefault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
  <w:rsids>
    <w:rsidRoot w:val="00C923A0"/>
    <w:rsid w:val="00010DF2"/>
    <w:rsid w:val="00011B70"/>
    <w:rsid w:val="000226E0"/>
    <w:rsid w:val="0002672E"/>
    <w:rsid w:val="00042005"/>
    <w:rsid w:val="000469C3"/>
    <w:rsid w:val="00046D95"/>
    <w:rsid w:val="00050AA5"/>
    <w:rsid w:val="00053A0A"/>
    <w:rsid w:val="000653F8"/>
    <w:rsid w:val="0006686C"/>
    <w:rsid w:val="00067691"/>
    <w:rsid w:val="00081782"/>
    <w:rsid w:val="00083B09"/>
    <w:rsid w:val="0008623D"/>
    <w:rsid w:val="00086F31"/>
    <w:rsid w:val="0009223B"/>
    <w:rsid w:val="00092D79"/>
    <w:rsid w:val="000936A0"/>
    <w:rsid w:val="000B7327"/>
    <w:rsid w:val="000B7486"/>
    <w:rsid w:val="000C3DD1"/>
    <w:rsid w:val="000C55FF"/>
    <w:rsid w:val="000D44B4"/>
    <w:rsid w:val="000D4832"/>
    <w:rsid w:val="000E2DEA"/>
    <w:rsid w:val="00103397"/>
    <w:rsid w:val="001051C2"/>
    <w:rsid w:val="00105501"/>
    <w:rsid w:val="00111C08"/>
    <w:rsid w:val="00120D25"/>
    <w:rsid w:val="001256B3"/>
    <w:rsid w:val="001355F4"/>
    <w:rsid w:val="00140E89"/>
    <w:rsid w:val="00150976"/>
    <w:rsid w:val="0015371B"/>
    <w:rsid w:val="001565E8"/>
    <w:rsid w:val="00157B9A"/>
    <w:rsid w:val="00164611"/>
    <w:rsid w:val="0016708E"/>
    <w:rsid w:val="001732D3"/>
    <w:rsid w:val="001918B9"/>
    <w:rsid w:val="00192538"/>
    <w:rsid w:val="00197C77"/>
    <w:rsid w:val="001A0FF9"/>
    <w:rsid w:val="001A65F1"/>
    <w:rsid w:val="001B1B4B"/>
    <w:rsid w:val="001B55C1"/>
    <w:rsid w:val="001C65BA"/>
    <w:rsid w:val="001D1F3A"/>
    <w:rsid w:val="001D436A"/>
    <w:rsid w:val="001D60A4"/>
    <w:rsid w:val="001D640A"/>
    <w:rsid w:val="001D6808"/>
    <w:rsid w:val="001F7FCD"/>
    <w:rsid w:val="0020659B"/>
    <w:rsid w:val="0021482B"/>
    <w:rsid w:val="00214DE4"/>
    <w:rsid w:val="00214E68"/>
    <w:rsid w:val="00223EFC"/>
    <w:rsid w:val="00225091"/>
    <w:rsid w:val="00231DDB"/>
    <w:rsid w:val="0023497E"/>
    <w:rsid w:val="00251683"/>
    <w:rsid w:val="0025181E"/>
    <w:rsid w:val="002619FD"/>
    <w:rsid w:val="0026506E"/>
    <w:rsid w:val="00273646"/>
    <w:rsid w:val="00274105"/>
    <w:rsid w:val="00274BB0"/>
    <w:rsid w:val="002808A5"/>
    <w:rsid w:val="00282E3C"/>
    <w:rsid w:val="002834A4"/>
    <w:rsid w:val="00285D5B"/>
    <w:rsid w:val="002973FB"/>
    <w:rsid w:val="002A5F81"/>
    <w:rsid w:val="002A6062"/>
    <w:rsid w:val="002B1D77"/>
    <w:rsid w:val="002C01FD"/>
    <w:rsid w:val="002C236B"/>
    <w:rsid w:val="002C2BC9"/>
    <w:rsid w:val="002C3E3D"/>
    <w:rsid w:val="002E1E4B"/>
    <w:rsid w:val="002E32FF"/>
    <w:rsid w:val="002E428A"/>
    <w:rsid w:val="002E72EF"/>
    <w:rsid w:val="002F1672"/>
    <w:rsid w:val="002F1840"/>
    <w:rsid w:val="002F59C5"/>
    <w:rsid w:val="00305A7B"/>
    <w:rsid w:val="00305BEC"/>
    <w:rsid w:val="00315439"/>
    <w:rsid w:val="00322A86"/>
    <w:rsid w:val="00325A79"/>
    <w:rsid w:val="00331EC9"/>
    <w:rsid w:val="0034032D"/>
    <w:rsid w:val="0034439A"/>
    <w:rsid w:val="00357CDB"/>
    <w:rsid w:val="003604E6"/>
    <w:rsid w:val="00360F53"/>
    <w:rsid w:val="00366E92"/>
    <w:rsid w:val="003911C4"/>
    <w:rsid w:val="003940F1"/>
    <w:rsid w:val="00394BDA"/>
    <w:rsid w:val="003A0335"/>
    <w:rsid w:val="003A7357"/>
    <w:rsid w:val="003B14F4"/>
    <w:rsid w:val="003B5FDC"/>
    <w:rsid w:val="003D71F3"/>
    <w:rsid w:val="003E2113"/>
    <w:rsid w:val="003E2360"/>
    <w:rsid w:val="003E5691"/>
    <w:rsid w:val="003E5F1E"/>
    <w:rsid w:val="003E6352"/>
    <w:rsid w:val="003E6D13"/>
    <w:rsid w:val="0040230D"/>
    <w:rsid w:val="0040355D"/>
    <w:rsid w:val="00412244"/>
    <w:rsid w:val="00413EFD"/>
    <w:rsid w:val="004211C6"/>
    <w:rsid w:val="004273E6"/>
    <w:rsid w:val="00435A8C"/>
    <w:rsid w:val="00437E79"/>
    <w:rsid w:val="0044103B"/>
    <w:rsid w:val="0045090C"/>
    <w:rsid w:val="004528C5"/>
    <w:rsid w:val="00472A30"/>
    <w:rsid w:val="0047358E"/>
    <w:rsid w:val="00475D7C"/>
    <w:rsid w:val="004779E3"/>
    <w:rsid w:val="00480001"/>
    <w:rsid w:val="00481277"/>
    <w:rsid w:val="00481313"/>
    <w:rsid w:val="004816C4"/>
    <w:rsid w:val="004825B4"/>
    <w:rsid w:val="004845F3"/>
    <w:rsid w:val="0048494C"/>
    <w:rsid w:val="00484A08"/>
    <w:rsid w:val="0048662B"/>
    <w:rsid w:val="0049297B"/>
    <w:rsid w:val="004B5387"/>
    <w:rsid w:val="004C326B"/>
    <w:rsid w:val="004C36F2"/>
    <w:rsid w:val="004C53ED"/>
    <w:rsid w:val="004C7D7B"/>
    <w:rsid w:val="004E08E7"/>
    <w:rsid w:val="004E0B38"/>
    <w:rsid w:val="004E109F"/>
    <w:rsid w:val="004E147A"/>
    <w:rsid w:val="004F34A4"/>
    <w:rsid w:val="004F7C25"/>
    <w:rsid w:val="00500F60"/>
    <w:rsid w:val="00501A6E"/>
    <w:rsid w:val="00504E2F"/>
    <w:rsid w:val="0050559A"/>
    <w:rsid w:val="00507C93"/>
    <w:rsid w:val="00511AF9"/>
    <w:rsid w:val="005163BC"/>
    <w:rsid w:val="0052149C"/>
    <w:rsid w:val="00521C6C"/>
    <w:rsid w:val="00522937"/>
    <w:rsid w:val="00547A66"/>
    <w:rsid w:val="005606EE"/>
    <w:rsid w:val="00562979"/>
    <w:rsid w:val="005661C9"/>
    <w:rsid w:val="005708DA"/>
    <w:rsid w:val="00575443"/>
    <w:rsid w:val="00580108"/>
    <w:rsid w:val="00587D16"/>
    <w:rsid w:val="005A319B"/>
    <w:rsid w:val="005A6BB5"/>
    <w:rsid w:val="005B1632"/>
    <w:rsid w:val="005B1C5F"/>
    <w:rsid w:val="005B48A9"/>
    <w:rsid w:val="005C0BC3"/>
    <w:rsid w:val="005C2362"/>
    <w:rsid w:val="005D77A3"/>
    <w:rsid w:val="005F0A1D"/>
    <w:rsid w:val="00602E0D"/>
    <w:rsid w:val="006132FF"/>
    <w:rsid w:val="00614747"/>
    <w:rsid w:val="0062151C"/>
    <w:rsid w:val="0062718B"/>
    <w:rsid w:val="006316C6"/>
    <w:rsid w:val="00641BDA"/>
    <w:rsid w:val="0064281A"/>
    <w:rsid w:val="00654B4D"/>
    <w:rsid w:val="00692EB7"/>
    <w:rsid w:val="00695519"/>
    <w:rsid w:val="006A454C"/>
    <w:rsid w:val="006A474A"/>
    <w:rsid w:val="006A5590"/>
    <w:rsid w:val="006A5C41"/>
    <w:rsid w:val="006C0903"/>
    <w:rsid w:val="006D0659"/>
    <w:rsid w:val="006D3E4F"/>
    <w:rsid w:val="006D5E63"/>
    <w:rsid w:val="006E21AF"/>
    <w:rsid w:val="006E2FEA"/>
    <w:rsid w:val="006E79BC"/>
    <w:rsid w:val="006F569A"/>
    <w:rsid w:val="007007E7"/>
    <w:rsid w:val="00700FF7"/>
    <w:rsid w:val="0070218B"/>
    <w:rsid w:val="00706146"/>
    <w:rsid w:val="007079A7"/>
    <w:rsid w:val="007121C1"/>
    <w:rsid w:val="0073728D"/>
    <w:rsid w:val="00747464"/>
    <w:rsid w:val="0075312C"/>
    <w:rsid w:val="00761FD5"/>
    <w:rsid w:val="00762ACA"/>
    <w:rsid w:val="00763A25"/>
    <w:rsid w:val="007677C7"/>
    <w:rsid w:val="00770925"/>
    <w:rsid w:val="007750EC"/>
    <w:rsid w:val="0078266F"/>
    <w:rsid w:val="007948F9"/>
    <w:rsid w:val="007A3EFE"/>
    <w:rsid w:val="007A4A5A"/>
    <w:rsid w:val="007C733F"/>
    <w:rsid w:val="007D168D"/>
    <w:rsid w:val="007D5A95"/>
    <w:rsid w:val="007E5125"/>
    <w:rsid w:val="007F4908"/>
    <w:rsid w:val="0080475D"/>
    <w:rsid w:val="00825ED9"/>
    <w:rsid w:val="008553A8"/>
    <w:rsid w:val="00856349"/>
    <w:rsid w:val="0087219F"/>
    <w:rsid w:val="008769F7"/>
    <w:rsid w:val="0088182F"/>
    <w:rsid w:val="00883D43"/>
    <w:rsid w:val="008862E7"/>
    <w:rsid w:val="0088678F"/>
    <w:rsid w:val="008874E4"/>
    <w:rsid w:val="00891C4B"/>
    <w:rsid w:val="00896DD3"/>
    <w:rsid w:val="00897DB3"/>
    <w:rsid w:val="008A0C64"/>
    <w:rsid w:val="008A2CFB"/>
    <w:rsid w:val="008A6563"/>
    <w:rsid w:val="008D59C3"/>
    <w:rsid w:val="008E0EA9"/>
    <w:rsid w:val="008E15C8"/>
    <w:rsid w:val="008E7347"/>
    <w:rsid w:val="008F2710"/>
    <w:rsid w:val="00900496"/>
    <w:rsid w:val="00903AC0"/>
    <w:rsid w:val="00903C44"/>
    <w:rsid w:val="00906E01"/>
    <w:rsid w:val="009101EC"/>
    <w:rsid w:val="00910982"/>
    <w:rsid w:val="00910D7F"/>
    <w:rsid w:val="00923362"/>
    <w:rsid w:val="009246D9"/>
    <w:rsid w:val="00932EE4"/>
    <w:rsid w:val="009367FF"/>
    <w:rsid w:val="00944940"/>
    <w:rsid w:val="00950642"/>
    <w:rsid w:val="009577F0"/>
    <w:rsid w:val="00990A8B"/>
    <w:rsid w:val="009A765D"/>
    <w:rsid w:val="009A7BDB"/>
    <w:rsid w:val="009B4AF4"/>
    <w:rsid w:val="009C1F1E"/>
    <w:rsid w:val="009C69E2"/>
    <w:rsid w:val="009E0C95"/>
    <w:rsid w:val="009E6635"/>
    <w:rsid w:val="009E664B"/>
    <w:rsid w:val="00A00EED"/>
    <w:rsid w:val="00A150FA"/>
    <w:rsid w:val="00A16165"/>
    <w:rsid w:val="00A2097D"/>
    <w:rsid w:val="00A223AB"/>
    <w:rsid w:val="00A2308C"/>
    <w:rsid w:val="00A305DA"/>
    <w:rsid w:val="00A31A4B"/>
    <w:rsid w:val="00A334A2"/>
    <w:rsid w:val="00A40EE7"/>
    <w:rsid w:val="00A53B6C"/>
    <w:rsid w:val="00A630A1"/>
    <w:rsid w:val="00A65416"/>
    <w:rsid w:val="00A66B54"/>
    <w:rsid w:val="00A71065"/>
    <w:rsid w:val="00A76E00"/>
    <w:rsid w:val="00A831EB"/>
    <w:rsid w:val="00A84F1F"/>
    <w:rsid w:val="00A9316B"/>
    <w:rsid w:val="00A9691D"/>
    <w:rsid w:val="00AA02C5"/>
    <w:rsid w:val="00AA3DF6"/>
    <w:rsid w:val="00AA6073"/>
    <w:rsid w:val="00AC1FD8"/>
    <w:rsid w:val="00AC2223"/>
    <w:rsid w:val="00AC4938"/>
    <w:rsid w:val="00AD0453"/>
    <w:rsid w:val="00AD0D27"/>
    <w:rsid w:val="00AD42AB"/>
    <w:rsid w:val="00AD57BD"/>
    <w:rsid w:val="00AE72F6"/>
    <w:rsid w:val="00AF30BD"/>
    <w:rsid w:val="00AF66DA"/>
    <w:rsid w:val="00B00CBE"/>
    <w:rsid w:val="00B21B33"/>
    <w:rsid w:val="00B25D08"/>
    <w:rsid w:val="00B340B5"/>
    <w:rsid w:val="00B4669F"/>
    <w:rsid w:val="00B4767B"/>
    <w:rsid w:val="00B551D9"/>
    <w:rsid w:val="00B61B58"/>
    <w:rsid w:val="00B668FE"/>
    <w:rsid w:val="00B67B3B"/>
    <w:rsid w:val="00B70897"/>
    <w:rsid w:val="00B8000C"/>
    <w:rsid w:val="00B92679"/>
    <w:rsid w:val="00B93AE5"/>
    <w:rsid w:val="00BA1ED2"/>
    <w:rsid w:val="00BA31B0"/>
    <w:rsid w:val="00BB69A2"/>
    <w:rsid w:val="00BC4D8E"/>
    <w:rsid w:val="00BD1A50"/>
    <w:rsid w:val="00BD7F6C"/>
    <w:rsid w:val="00BF75C8"/>
    <w:rsid w:val="00C002EA"/>
    <w:rsid w:val="00C01149"/>
    <w:rsid w:val="00C02A7B"/>
    <w:rsid w:val="00C02C60"/>
    <w:rsid w:val="00C040E4"/>
    <w:rsid w:val="00C04FB6"/>
    <w:rsid w:val="00C065D8"/>
    <w:rsid w:val="00C11EF9"/>
    <w:rsid w:val="00C13559"/>
    <w:rsid w:val="00C172E3"/>
    <w:rsid w:val="00C20904"/>
    <w:rsid w:val="00C24132"/>
    <w:rsid w:val="00C33F6E"/>
    <w:rsid w:val="00C67799"/>
    <w:rsid w:val="00C71072"/>
    <w:rsid w:val="00C71112"/>
    <w:rsid w:val="00C71B53"/>
    <w:rsid w:val="00C748B6"/>
    <w:rsid w:val="00C801AD"/>
    <w:rsid w:val="00C840B9"/>
    <w:rsid w:val="00C842B4"/>
    <w:rsid w:val="00C923A0"/>
    <w:rsid w:val="00C95B10"/>
    <w:rsid w:val="00CA68B4"/>
    <w:rsid w:val="00CA7008"/>
    <w:rsid w:val="00CB54D7"/>
    <w:rsid w:val="00CC4396"/>
    <w:rsid w:val="00CE26D0"/>
    <w:rsid w:val="00CE4B09"/>
    <w:rsid w:val="00CF462A"/>
    <w:rsid w:val="00CF56CD"/>
    <w:rsid w:val="00CF7D84"/>
    <w:rsid w:val="00D04EE1"/>
    <w:rsid w:val="00D209FF"/>
    <w:rsid w:val="00D22077"/>
    <w:rsid w:val="00D221CE"/>
    <w:rsid w:val="00D237CC"/>
    <w:rsid w:val="00D2464D"/>
    <w:rsid w:val="00D37B81"/>
    <w:rsid w:val="00D50838"/>
    <w:rsid w:val="00D52BA6"/>
    <w:rsid w:val="00D54615"/>
    <w:rsid w:val="00D71E03"/>
    <w:rsid w:val="00D74AA3"/>
    <w:rsid w:val="00D85D34"/>
    <w:rsid w:val="00D86880"/>
    <w:rsid w:val="00D94B80"/>
    <w:rsid w:val="00D971F1"/>
    <w:rsid w:val="00DA452B"/>
    <w:rsid w:val="00DB09AF"/>
    <w:rsid w:val="00DB1565"/>
    <w:rsid w:val="00DC21F8"/>
    <w:rsid w:val="00DC5630"/>
    <w:rsid w:val="00DD0738"/>
    <w:rsid w:val="00DD1F04"/>
    <w:rsid w:val="00DD3E24"/>
    <w:rsid w:val="00DD3EFC"/>
    <w:rsid w:val="00DD48B4"/>
    <w:rsid w:val="00DE120F"/>
    <w:rsid w:val="00DE1C08"/>
    <w:rsid w:val="00DE5922"/>
    <w:rsid w:val="00DF3085"/>
    <w:rsid w:val="00DF520E"/>
    <w:rsid w:val="00DF5947"/>
    <w:rsid w:val="00DF79BE"/>
    <w:rsid w:val="00E1247D"/>
    <w:rsid w:val="00E13DC7"/>
    <w:rsid w:val="00E14CFE"/>
    <w:rsid w:val="00E15EF3"/>
    <w:rsid w:val="00E346CD"/>
    <w:rsid w:val="00E35225"/>
    <w:rsid w:val="00E35A10"/>
    <w:rsid w:val="00E35D1C"/>
    <w:rsid w:val="00E41902"/>
    <w:rsid w:val="00E423D1"/>
    <w:rsid w:val="00E50EBA"/>
    <w:rsid w:val="00E51D8D"/>
    <w:rsid w:val="00E61195"/>
    <w:rsid w:val="00E7491B"/>
    <w:rsid w:val="00E90668"/>
    <w:rsid w:val="00E94111"/>
    <w:rsid w:val="00E955E5"/>
    <w:rsid w:val="00E96BF1"/>
    <w:rsid w:val="00EB415D"/>
    <w:rsid w:val="00EC093D"/>
    <w:rsid w:val="00EC46D3"/>
    <w:rsid w:val="00EC70CE"/>
    <w:rsid w:val="00ED0A14"/>
    <w:rsid w:val="00ED5268"/>
    <w:rsid w:val="00EF52ED"/>
    <w:rsid w:val="00F02D99"/>
    <w:rsid w:val="00F02FA2"/>
    <w:rsid w:val="00F0542F"/>
    <w:rsid w:val="00F23E83"/>
    <w:rsid w:val="00F24FEF"/>
    <w:rsid w:val="00F50960"/>
    <w:rsid w:val="00F52351"/>
    <w:rsid w:val="00F56552"/>
    <w:rsid w:val="00F6194A"/>
    <w:rsid w:val="00F65B85"/>
    <w:rsid w:val="00F65DFD"/>
    <w:rsid w:val="00F926EB"/>
    <w:rsid w:val="00F94821"/>
    <w:rsid w:val="00F96003"/>
    <w:rsid w:val="00FA5858"/>
    <w:rsid w:val="00FA71EE"/>
    <w:rsid w:val="00FB3021"/>
    <w:rsid w:val="00FB4F14"/>
    <w:rsid w:val="00FC444B"/>
    <w:rsid w:val="00FD1186"/>
    <w:rsid w:val="00FD1C4D"/>
    <w:rsid w:val="00FE0101"/>
    <w:rsid w:val="00FE2030"/>
    <w:rsid w:val="00FF130B"/>
    <w:rsid w:val="00FF3B7E"/>
    <w:rsid w:val="00FF4BBF"/>
    <w:rsid w:val="00FF6266"/>
    <w:rsid w:val="07C5CA59"/>
    <w:rsid w:val="08C792C6"/>
    <w:rsid w:val="0A117DB1"/>
    <w:rsid w:val="15C3C6B6"/>
    <w:rsid w:val="1F73F899"/>
    <w:rsid w:val="2230F875"/>
    <w:rsid w:val="2450E694"/>
    <w:rsid w:val="26D6FD10"/>
    <w:rsid w:val="26F3F608"/>
    <w:rsid w:val="29C7C9E7"/>
    <w:rsid w:val="2A29E5C4"/>
    <w:rsid w:val="2B298D5D"/>
    <w:rsid w:val="2BFD78CB"/>
    <w:rsid w:val="2EE20EF5"/>
    <w:rsid w:val="30EC31E0"/>
    <w:rsid w:val="35160103"/>
    <w:rsid w:val="409BF0A6"/>
    <w:rsid w:val="41984CCF"/>
    <w:rsid w:val="488DDA2E"/>
    <w:rsid w:val="48D1A22D"/>
    <w:rsid w:val="4D7C9343"/>
    <w:rsid w:val="5098EC13"/>
    <w:rsid w:val="53F2B2DF"/>
    <w:rsid w:val="5E09AA0A"/>
    <w:rsid w:val="63E4DDEE"/>
    <w:rsid w:val="6CCE7CAF"/>
    <w:rsid w:val="71A7BBC3"/>
    <w:rsid w:val="71E5B5D1"/>
    <w:rsid w:val="72AED922"/>
    <w:rsid w:val="7816FD47"/>
    <w:rsid w:val="7E6D166E"/>
  </w:rsids>
  <m:mathPr>
    <m:mathFont m:val="Cambria Math"/>
    <m:brkBin m:val="before"/>
    <m:brkBinSub m:val="--"/>
    <m:smallFrac m:val="0"/>
    <m:dispDef/>
    <m:lMargin m:val="0"/>
    <m:rMargin m:val="0"/>
    <m:defJc m:val="centerGroup"/>
    <m:wrapIndent m:val="1440"/>
    <m:intLim m:val="subSup"/>
    <m:naryLim m:val="undOvr"/>
  </m:mathPr>
  <w:themeFontLang w:val="nb-NO"/>
  <w:clrSchemeMapping w:bg1="light1" w:t1="dark1" w:bg2="light2" w:t2="dark2" w:accent1="accent1" w:accent2="accent2" w:accent3="accent3" w:accent4="accent4" w:accent5="accent5" w:accent6="accent6" w:hyperlink="hyperlink" w:followedHyperlink="followedHyperlink"/>
  <w:shapeDefaults>
    <o:shapedefaults v:ext="edit" spidmax="2052"/>
    <o:shapelayout v:ext="edit">
      <o:idmap v:ext="edit" data="1"/>
    </o:shapelayout>
  </w:shapeDefaults>
  <w:decimalSymbol w:val=","/>
  <w:listSeparator w:val=";"/>
  <w14:docId w14:val="2697B6C6"/>
  <w14:discardImageEditingData/>
  <w14:defaultImageDpi w14:val="96"/>
  <w15:docId w15:val="{80B46264-2E92-402F-90C0-600C42DFC039}"/>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docDefaults>
    <w:rPrDefault>
      <w:rPr>
        <w:rFonts w:asciiTheme="minorHAnsi" w:eastAsiaTheme="minorHAnsi" w:hAnsiTheme="minorHAnsi" w:cstheme="minorBidi"/>
        <w:sz w:val="22"/>
        <w:szCs w:val="22"/>
        <w:lang w:val="nb-NO" w:eastAsia="en-US" w:bidi="ar-SA"/>
      </w:rPr>
    </w:rPrDefault>
    <w:pPrDefault>
      <w:pPr>
        <w:spacing w:after="200" w:line="276" w:lineRule="auto"/>
      </w:pPr>
    </w:pPrDefault>
  </w:docDefaults>
  <w:latentStyles w:defLockedState="0" w:defUIPriority="99" w:defSemiHidden="0" w:defUnhideWhenUsed="0" w:defQFormat="0" w:count="371">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iPriority="1" w:unhideWhenUsed="1" w:qFormat="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5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atentStyles>
  <w:style w:type="paragraph" w:default="1" w:styleId="Standard">
    <w:name w:val="Normal"/>
    <w:qFormat/>
    <w:rPr>
      <w:lang w:val="en-GB"/>
    </w:rPr>
  </w:style>
  <w:style w:type="character" w:default="1" w:styleId="Absatz-Standardschriftart">
    <w:name w:val="Default Paragraph Font"/>
    <w:uiPriority w:val="1"/>
    <w:semiHidden/>
    <w:unhideWhenUsed/>
  </w:style>
  <w:style w:type="table" w:default="1" w:styleId="NormaleTabelle">
    <w:name w:val="Normal Table"/>
    <w:uiPriority w:val="99"/>
    <w:semiHidden/>
    <w:unhideWhenUsed/>
    <w:tblPr>
      <w:tblInd w:w="0" w:type="dxa"/>
      <w:tblCellMar>
        <w:top w:w="0" w:type="dxa"/>
        <w:left w:w="108" w:type="dxa"/>
        <w:bottom w:w="0" w:type="dxa"/>
        <w:right w:w="108" w:type="dxa"/>
      </w:tblCellMar>
    </w:tblPr>
  </w:style>
  <w:style w:type="numbering" w:default="1" w:styleId="KeineListe">
    <w:name w:val="No List"/>
    <w:uiPriority w:val="99"/>
    <w:semiHidden/>
    <w:unhideWhenUsed/>
  </w:style>
  <w:style w:type="paragraph" w:styleId="Sprechblasentext">
    <w:name w:val="Balloon Text"/>
    <w:basedOn w:val="Standard"/>
    <w:link w:val="SprechblasentextZchn"/>
    <w:uiPriority w:val="99"/>
    <w:semiHidden/>
    <w:unhideWhenUsed/>
    <w:rsid w:val="00C923A0"/>
    <w:pPr>
      <w:spacing w:after="0" w:line="240" w:lineRule="auto"/>
    </w:pPr>
    <w:rPr>
      <w:rFonts w:ascii="Tahoma" w:hAnsi="Tahoma" w:cs="Tahoma"/>
      <w:sz w:val="16"/>
      <w:szCs w:val="16"/>
    </w:rPr>
  </w:style>
  <w:style w:type="character" w:customStyle="1" w:styleId="SprechblasentextZchn">
    <w:name w:val="Sprechblasentext Zchn"/>
    <w:basedOn w:val="Absatz-Standardschriftart"/>
    <w:link w:val="Sprechblasentext"/>
    <w:uiPriority w:val="99"/>
    <w:semiHidden/>
    <w:rsid w:val="00C923A0"/>
    <w:rPr>
      <w:rFonts w:ascii="Tahoma" w:hAnsi="Tahoma" w:cs="Tahoma"/>
      <w:sz w:val="16"/>
      <w:szCs w:val="16"/>
    </w:rPr>
  </w:style>
  <w:style w:type="paragraph" w:styleId="Kopfzeile">
    <w:name w:val="header"/>
    <w:basedOn w:val="Standard"/>
    <w:link w:val="KopfzeileZchn"/>
    <w:uiPriority w:val="99"/>
    <w:unhideWhenUsed/>
    <w:rsid w:val="00C923A0"/>
    <w:pPr>
      <w:tabs>
        <w:tab w:val="center" w:pos="4536"/>
        <w:tab w:val="right" w:pos="9072"/>
      </w:tabs>
      <w:spacing w:after="0" w:line="240" w:lineRule="auto"/>
    </w:pPr>
  </w:style>
  <w:style w:type="character" w:customStyle="1" w:styleId="KopfzeileZchn">
    <w:name w:val="Kopfzeile Zchn"/>
    <w:basedOn w:val="Absatz-Standardschriftart"/>
    <w:link w:val="Kopfzeile"/>
    <w:uiPriority w:val="99"/>
    <w:rsid w:val="00C923A0"/>
  </w:style>
  <w:style w:type="paragraph" w:styleId="Fuzeile">
    <w:name w:val="footer"/>
    <w:basedOn w:val="Standard"/>
    <w:link w:val="FuzeileZchn"/>
    <w:uiPriority w:val="99"/>
    <w:unhideWhenUsed/>
    <w:rsid w:val="00C923A0"/>
    <w:pPr>
      <w:tabs>
        <w:tab w:val="center" w:pos="4536"/>
        <w:tab w:val="right" w:pos="9072"/>
      </w:tabs>
      <w:spacing w:after="0" w:line="240" w:lineRule="auto"/>
    </w:pPr>
  </w:style>
  <w:style w:type="character" w:customStyle="1" w:styleId="FuzeileZchn">
    <w:name w:val="Fußzeile Zchn"/>
    <w:basedOn w:val="Absatz-Standardschriftart"/>
    <w:link w:val="Fuzeile"/>
    <w:uiPriority w:val="99"/>
    <w:rsid w:val="00C923A0"/>
  </w:style>
  <w:style w:type="character" w:styleId="Hyperlink">
    <w:name w:val="Hyperlink"/>
    <w:basedOn w:val="Absatz-Standardschriftart"/>
    <w:uiPriority w:val="99"/>
    <w:unhideWhenUsed/>
    <w:rsid w:val="006E79BC"/>
    <w:rPr>
      <w:color w:val="0000FF" w:themeColor="hyperlink"/>
      <w:u w:val="single"/>
    </w:rPr>
  </w:style>
  <w:style w:type="table" w:styleId="Tabellenraster">
    <w:name w:val="Table Grid"/>
    <w:basedOn w:val="NormaleTabelle"/>
    <w:uiPriority w:val="59"/>
    <w:rsid w:val="00F23E83"/>
    <w:pPr>
      <w:spacing w:after="0" w:line="240" w:lineRule="auto"/>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styleId="Listenabsatz">
    <w:name w:val="List Paragraph"/>
    <w:basedOn w:val="Standard"/>
    <w:uiPriority w:val="34"/>
    <w:qFormat/>
    <w:rsid w:val="00360F53"/>
    <w:pPr>
      <w:ind w:left="720"/>
      <w:contextualSpacing/>
    </w:pPr>
    <w:rPr>
      <w:lang w:val="de-DE"/>
    </w:rPr>
  </w:style>
  <w:style w:type="paragraph" w:customStyle="1" w:styleId="Default">
    <w:name w:val="Default"/>
    <w:rsid w:val="00FE2030"/>
    <w:pPr>
      <w:autoSpaceDE w:val="0"/>
      <w:autoSpaceDN w:val="0"/>
      <w:adjustRightInd w:val="0"/>
      <w:spacing w:after="0" w:line="240" w:lineRule="auto"/>
    </w:pPr>
    <w:rPr>
      <w:rFonts w:ascii="Arial" w:hAnsi="Arial" w:cs="Arial"/>
      <w:color w:val="000000"/>
      <w:sz w:val="24"/>
      <w:szCs w:val="24"/>
      <w:lang w:val="nl-NL"/>
    </w:rPr>
  </w:style>
  <w:style w:type="character" w:styleId="BesuchterLink">
    <w:name w:val="FollowedHyperlink"/>
    <w:basedOn w:val="Absatz-Standardschriftart"/>
    <w:uiPriority w:val="99"/>
    <w:semiHidden/>
    <w:unhideWhenUsed/>
    <w:rsid w:val="00903C44"/>
    <w:rPr>
      <w:color w:val="800080" w:themeColor="followedHyperlink"/>
      <w:u w:val="single"/>
    </w:rPr>
  </w:style>
  <w:style w:type="paragraph" w:styleId="Textkrper">
    <w:name w:val="Body Text"/>
    <w:basedOn w:val="Standard"/>
    <w:link w:val="TextkrperZchn"/>
    <w:uiPriority w:val="1"/>
    <w:qFormat/>
    <w:rsid w:val="00B668FE"/>
    <w:pPr>
      <w:widowControl w:val="0"/>
      <w:autoSpaceDE w:val="0"/>
      <w:autoSpaceDN w:val="0"/>
      <w:spacing w:after="0" w:line="240" w:lineRule="auto"/>
    </w:pPr>
    <w:rPr>
      <w:rFonts w:ascii="Arial" w:eastAsia="Arial" w:hAnsi="Arial" w:cs="Arial"/>
      <w:lang w:val="en-US"/>
    </w:rPr>
  </w:style>
  <w:style w:type="character" w:customStyle="1" w:styleId="TextkrperZchn">
    <w:name w:val="Textkörper Zchn"/>
    <w:basedOn w:val="Absatz-Standardschriftart"/>
    <w:link w:val="Textkrper"/>
    <w:uiPriority w:val="1"/>
    <w:rsid w:val="00B668FE"/>
    <w:rPr>
      <w:rFonts w:ascii="Arial" w:eastAsia="Arial" w:hAnsi="Arial" w:cs="Arial"/>
      <w:lang w:val="en-US"/>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divs>
    <w:div w:id="218706668">
      <w:bodyDiv w:val="1"/>
      <w:marLeft w:val="0"/>
      <w:marRight w:val="0"/>
      <w:marTop w:val="0"/>
      <w:marBottom w:val="0"/>
      <w:divBdr>
        <w:top w:val="none" w:sz="0" w:space="0" w:color="auto"/>
        <w:left w:val="none" w:sz="0" w:space="0" w:color="auto"/>
        <w:bottom w:val="none" w:sz="0" w:space="0" w:color="auto"/>
        <w:right w:val="none" w:sz="0" w:space="0" w:color="auto"/>
      </w:divBdr>
    </w:div>
    <w:div w:id="532810327">
      <w:bodyDiv w:val="1"/>
      <w:marLeft w:val="0"/>
      <w:marRight w:val="0"/>
      <w:marTop w:val="0"/>
      <w:marBottom w:val="0"/>
      <w:divBdr>
        <w:top w:val="none" w:sz="0" w:space="0" w:color="auto"/>
        <w:left w:val="none" w:sz="0" w:space="0" w:color="auto"/>
        <w:bottom w:val="none" w:sz="0" w:space="0" w:color="auto"/>
        <w:right w:val="none" w:sz="0" w:space="0" w:color="auto"/>
      </w:divBdr>
    </w:div>
    <w:div w:id="766458798">
      <w:bodyDiv w:val="1"/>
      <w:marLeft w:val="0"/>
      <w:marRight w:val="0"/>
      <w:marTop w:val="0"/>
      <w:marBottom w:val="0"/>
      <w:divBdr>
        <w:top w:val="none" w:sz="0" w:space="0" w:color="auto"/>
        <w:left w:val="none" w:sz="0" w:space="0" w:color="auto"/>
        <w:bottom w:val="none" w:sz="0" w:space="0" w:color="auto"/>
        <w:right w:val="none" w:sz="0" w:space="0" w:color="auto"/>
      </w:divBdr>
    </w:div>
    <w:div w:id="1258173324">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relyOnVML/>
  <w:allowPNG/>
</w:webSettings>
</file>

<file path=word/_rels/document.xml.rels><?xml version="1.0" encoding="UTF-8" standalone="yes"?>
<Relationships xmlns="http://schemas.openxmlformats.org/package/2006/relationships"><Relationship Id="rId13" Type="http://schemas.openxmlformats.org/officeDocument/2006/relationships/image" Target="media/image3.png"/><Relationship Id="rId18" Type="http://schemas.openxmlformats.org/officeDocument/2006/relationships/hyperlink" Target="https://download.kvernelandgroup.com/Media/Images/kverneland-f-drill-maxi-plus-deetail-img_8578.jpg" TargetMode="External"/><Relationship Id="rId26" Type="http://schemas.openxmlformats.org/officeDocument/2006/relationships/image" Target="media/image9.png"/><Relationship Id="rId3" Type="http://schemas.openxmlformats.org/officeDocument/2006/relationships/customXml" Target="../customXml/item3.xml"/><Relationship Id="rId21" Type="http://schemas.openxmlformats.org/officeDocument/2006/relationships/hyperlink" Target="mailto:Andreas.Potthast@kvernelandgroup.com" TargetMode="External"/><Relationship Id="rId34" Type="http://schemas.openxmlformats.org/officeDocument/2006/relationships/header" Target="header3.xml"/><Relationship Id="rId7" Type="http://schemas.openxmlformats.org/officeDocument/2006/relationships/settings" Target="settings.xml"/><Relationship Id="rId12" Type="http://schemas.openxmlformats.org/officeDocument/2006/relationships/image" Target="media/image2.png"/><Relationship Id="rId17" Type="http://schemas.openxmlformats.org/officeDocument/2006/relationships/image" Target="media/image5.png"/><Relationship Id="rId25" Type="http://schemas.openxmlformats.org/officeDocument/2006/relationships/hyperlink" Target="http://twitter.com/kvernelandgroup" TargetMode="External"/><Relationship Id="rId33" Type="http://schemas.openxmlformats.org/officeDocument/2006/relationships/footer" Target="footer1.xml"/><Relationship Id="rId2" Type="http://schemas.openxmlformats.org/officeDocument/2006/relationships/customXml" Target="../customXml/item2.xml"/><Relationship Id="rId16" Type="http://schemas.openxmlformats.org/officeDocument/2006/relationships/hyperlink" Target="https://download.kvernelandgroup.com/Media/Images/kverneland-rotago-f-drill-f-drill-cb-field-22.jpg" TargetMode="External"/><Relationship Id="rId20" Type="http://schemas.openxmlformats.org/officeDocument/2006/relationships/hyperlink" Target="https://download.kvernelandgroup.com/Media/Images/kverneland-f-drill-maxi-plus-field-p10116781.jpg" TargetMode="External"/><Relationship Id="rId29" Type="http://schemas.openxmlformats.org/officeDocument/2006/relationships/image" Target="media/image11.png"/><Relationship Id="rId1" Type="http://schemas.openxmlformats.org/officeDocument/2006/relationships/customXml" Target="../customXml/item1.xml"/><Relationship Id="rId6" Type="http://schemas.openxmlformats.org/officeDocument/2006/relationships/styles" Target="styles.xml"/><Relationship Id="rId11" Type="http://schemas.openxmlformats.org/officeDocument/2006/relationships/image" Target="media/image1.png"/><Relationship Id="rId24" Type="http://schemas.openxmlformats.org/officeDocument/2006/relationships/image" Target="media/image8.png"/><Relationship Id="rId32" Type="http://schemas.openxmlformats.org/officeDocument/2006/relationships/header" Target="header2.xml"/><Relationship Id="rId5" Type="http://schemas.openxmlformats.org/officeDocument/2006/relationships/numbering" Target="numbering.xml"/><Relationship Id="rId15" Type="http://schemas.openxmlformats.org/officeDocument/2006/relationships/image" Target="media/image4.png"/><Relationship Id="rId23" Type="http://schemas.openxmlformats.org/officeDocument/2006/relationships/hyperlink" Target="http://www.facebook.com/KvernelandGroup" TargetMode="External"/><Relationship Id="rId28" Type="http://schemas.openxmlformats.org/officeDocument/2006/relationships/image" Target="media/image10.png"/><Relationship Id="rId36" Type="http://schemas.openxmlformats.org/officeDocument/2006/relationships/theme" Target="theme/theme1.xml"/><Relationship Id="rId10" Type="http://schemas.openxmlformats.org/officeDocument/2006/relationships/endnotes" Target="endnotes.xml"/><Relationship Id="rId19" Type="http://schemas.openxmlformats.org/officeDocument/2006/relationships/image" Target="media/image6.png"/><Relationship Id="rId31" Type="http://schemas.openxmlformats.org/officeDocument/2006/relationships/header" Target="header1.xml"/><Relationship Id="rId4" Type="http://schemas.openxmlformats.org/officeDocument/2006/relationships/customXml" Target="../customXml/item4.xml"/><Relationship Id="rId9" Type="http://schemas.openxmlformats.org/officeDocument/2006/relationships/footnotes" Target="footnotes.xml"/><Relationship Id="rId14" Type="http://schemas.openxmlformats.org/officeDocument/2006/relationships/hyperlink" Target="http://www.kvernelandgroup.de" TargetMode="External"/><Relationship Id="rId22" Type="http://schemas.openxmlformats.org/officeDocument/2006/relationships/image" Target="media/image7.png"/><Relationship Id="rId27" Type="http://schemas.openxmlformats.org/officeDocument/2006/relationships/hyperlink" Target="http://www.youtube.com/kvernelandgrp" TargetMode="External"/><Relationship Id="rId30" Type="http://schemas.openxmlformats.org/officeDocument/2006/relationships/hyperlink" Target="https://www.linkedin.com/company/kverneland-group/" TargetMode="External"/><Relationship Id="rId35" Type="http://schemas.openxmlformats.org/officeDocument/2006/relationships/fontTable" Target="fontTable.xml"/><Relationship Id="rId8" Type="http://schemas.openxmlformats.org/officeDocument/2006/relationships/webSettings" Target="webSettings.xml"/></Relationships>
</file>

<file path=word/_rels/header1.xml.rels><?xml version="1.0" encoding="UTF-8" standalone="yes"?>
<Relationships xmlns="http://schemas.openxmlformats.org/package/2006/relationships"><Relationship Id="rId1" Type="http://schemas.openxmlformats.org/officeDocument/2006/relationships/image" Target="media/image12.jpeg"/></Relationships>
</file>

<file path=word/_rels/header2.xml.rels><?xml version="1.0" encoding="UTF-8" standalone="yes"?>
<Relationships xmlns="http://schemas.openxmlformats.org/package/2006/relationships"><Relationship Id="rId1" Type="http://schemas.openxmlformats.org/officeDocument/2006/relationships/image" Target="media/image12.jpeg"/></Relationships>
</file>

<file path=word/_rels/header3.xml.rels><?xml version="1.0" encoding="UTF-8" standalone="yes"?>
<Relationships xmlns="http://schemas.openxmlformats.org/package/2006/relationships"><Relationship Id="rId1" Type="http://schemas.openxmlformats.org/officeDocument/2006/relationships/image" Target="media/image12.jpeg"/></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_rels/item2.xml.rels><?xml version="1.0" encoding="UTF-8" standalone="yes"?>
<Relationships xmlns="http://schemas.openxmlformats.org/package/2006/relationships"><Relationship Id="rId1" Type="http://schemas.openxmlformats.org/officeDocument/2006/relationships/customXmlProps" Target="itemProps2.xml"/></Relationships>
</file>

<file path=customXml/_rels/item3.xml.rels><?xml version="1.0" encoding="UTF-8" standalone="yes"?>
<Relationships xmlns="http://schemas.openxmlformats.org/package/2006/relationships"><Relationship Id="rId1" Type="http://schemas.openxmlformats.org/officeDocument/2006/relationships/customXmlProps" Target="itemProps3.xml"/></Relationships>
</file>

<file path=customXml/_rels/item4.xml.rels><?xml version="1.0" encoding="UTF-8" standalone="yes"?>
<Relationships xmlns="http://schemas.openxmlformats.org/package/2006/relationships"><Relationship Id="rId1" Type="http://schemas.openxmlformats.org/officeDocument/2006/relationships/customXmlProps" Target="itemProps4.xml"/></Relationships>
</file>

<file path=customXml/item1.xml><?xml version="1.0" encoding="utf-8"?>
<ct:contentTypeSchema xmlns:ct="http://schemas.microsoft.com/office/2006/metadata/contentType" xmlns:ma="http://schemas.microsoft.com/office/2006/metadata/properties/metaAttributes" ct:_="" ma:_="" ma:contentTypeName="Dokument" ma:contentTypeID="0x0101009DFF44D69BCD8347824A001EADA06266" ma:contentTypeVersion="16" ma:contentTypeDescription="Opprett et nytt dokument." ma:contentTypeScope="" ma:versionID="813f999fcf8ddf83bbbc38b12e3492c8">
  <xsd:schema xmlns:xsd="http://www.w3.org/2001/XMLSchema" xmlns:xs="http://www.w3.org/2001/XMLSchema" xmlns:p="http://schemas.microsoft.com/office/2006/metadata/properties" xmlns:ns3="912869b5-d46d-436b-b44e-330885c62fbb" xmlns:ns4="4ab25161-c79f-4482-9f2c-19d2d19aea89" targetNamespace="http://schemas.microsoft.com/office/2006/metadata/properties" ma:root="true" ma:fieldsID="918f020412a356ef97ce589340351069" ns3:_="" ns4:_="">
    <xsd:import namespace="912869b5-d46d-436b-b44e-330885c62fbb"/>
    <xsd:import namespace="4ab25161-c79f-4482-9f2c-19d2d19aea89"/>
    <xsd:element name="properties">
      <xsd:complexType>
        <xsd:sequence>
          <xsd:element name="documentManagement">
            <xsd:complexType>
              <xsd:all>
                <xsd:element ref="ns3:MediaServiceMetadata" minOccurs="0"/>
                <xsd:element ref="ns3:MediaServiceFastMetadata" minOccurs="0"/>
                <xsd:element ref="ns3:MediaServiceAutoTags" minOccurs="0"/>
                <xsd:element ref="ns3:MediaServiceOCR" minOccurs="0"/>
                <xsd:element ref="ns3:MediaServiceGenerationTime" minOccurs="0"/>
                <xsd:element ref="ns3:MediaServiceEventHashCode" minOccurs="0"/>
                <xsd:element ref="ns3:MediaServiceAutoKeyPoints" minOccurs="0"/>
                <xsd:element ref="ns3:MediaServiceKeyPoints" minOccurs="0"/>
                <xsd:element ref="ns3:MediaLengthInSeconds" minOccurs="0"/>
                <xsd:element ref="ns3:MediaServiceDateTaken" minOccurs="0"/>
                <xsd:element ref="ns3:MediaServiceLocation" minOccurs="0"/>
                <xsd:element ref="ns4:SharedWithUsers" minOccurs="0"/>
                <xsd:element ref="ns4:SharedWithDetails" minOccurs="0"/>
                <xsd:element ref="ns4:SharingHintHash" minOccurs="0"/>
                <xsd:element ref="ns3:_activity" minOccurs="0"/>
                <xsd:element ref="ns3:MediaServiceObjectDetectorVersions" minOccurs="0"/>
              </xsd:all>
            </xsd:complexType>
          </xsd:element>
        </xsd:sequence>
      </xsd:complexType>
    </xsd:element>
  </xsd:schema>
  <xsd:schema xmlns:xsd="http://www.w3.org/2001/XMLSchema" xmlns:xs="http://www.w3.org/2001/XMLSchema" xmlns:dms="http://schemas.microsoft.com/office/2006/documentManagement/types" xmlns:pc="http://schemas.microsoft.com/office/infopath/2007/PartnerControls" targetNamespace="912869b5-d46d-436b-b44e-330885c62fbb" elementFormDefault="qualified">
    <xsd:import namespace="http://schemas.microsoft.com/office/2006/documentManagement/types"/>
    <xsd:import namespace="http://schemas.microsoft.com/office/infopath/2007/PartnerControls"/>
    <xsd:element name="MediaServiceMetadata" ma:index="8" nillable="true" ma:displayName="MediaServiceMetadata" ma:hidden="true" ma:internalName="MediaServiceMetadata" ma:readOnly="true">
      <xsd:simpleType>
        <xsd:restriction base="dms:Note"/>
      </xsd:simpleType>
    </xsd:element>
    <xsd:element name="MediaServiceFastMetadata" ma:index="9" nillable="true" ma:displayName="MediaServiceFastMetadata" ma:hidden="true" ma:internalName="MediaServiceFastMetadata" ma:readOnly="true">
      <xsd:simpleType>
        <xsd:restriction base="dms:Note"/>
      </xsd:simpleType>
    </xsd:element>
    <xsd:element name="MediaServiceAutoTags" ma:index="10" nillable="true" ma:displayName="Tags" ma:internalName="MediaServiceAutoTags" ma:readOnly="true">
      <xsd:simpleType>
        <xsd:restriction base="dms:Text"/>
      </xsd:simpleType>
    </xsd:element>
    <xsd:element name="MediaServiceOCR" ma:index="11" nillable="true" ma:displayName="Extracted Text" ma:internalName="MediaServiceOCR" ma:readOnly="true">
      <xsd:simpleType>
        <xsd:restriction base="dms:Note">
          <xsd:maxLength value="255"/>
        </xsd:restriction>
      </xsd:simpleType>
    </xsd:element>
    <xsd:element name="MediaServiceGenerationTime" ma:index="12" nillable="true" ma:displayName="MediaServiceGenerationTime" ma:hidden="true" ma:internalName="MediaServiceGenerationTime" ma:readOnly="true">
      <xsd:simpleType>
        <xsd:restriction base="dms:Text"/>
      </xsd:simpleType>
    </xsd:element>
    <xsd:element name="MediaServiceEventHashCode" ma:index="13" nillable="true" ma:displayName="MediaServiceEventHashCode" ma:hidden="true" ma:internalName="MediaServiceEventHashCode" ma:readOnly="true">
      <xsd:simpleType>
        <xsd:restriction base="dms:Text"/>
      </xsd:simpleType>
    </xsd:element>
    <xsd:element name="MediaServiceAutoKeyPoints" ma:index="14" nillable="true" ma:displayName="MediaServiceAutoKeyPoints" ma:hidden="true" ma:internalName="MediaServiceAutoKeyPoints" ma:readOnly="true">
      <xsd:simpleType>
        <xsd:restriction base="dms:Note"/>
      </xsd:simpleType>
    </xsd:element>
    <xsd:element name="MediaServiceKeyPoints" ma:index="15" nillable="true" ma:displayName="KeyPoints" ma:internalName="MediaServiceKeyPoints" ma:readOnly="true">
      <xsd:simpleType>
        <xsd:restriction base="dms:Note">
          <xsd:maxLength value="255"/>
        </xsd:restriction>
      </xsd:simpleType>
    </xsd:element>
    <xsd:element name="MediaLengthInSeconds" ma:index="16" nillable="true" ma:displayName="MediaLengthInSeconds" ma:hidden="true" ma:internalName="MediaLengthInSeconds" ma:readOnly="true">
      <xsd:simpleType>
        <xsd:restriction base="dms:Unknown"/>
      </xsd:simpleType>
    </xsd:element>
    <xsd:element name="MediaServiceDateTaken" ma:index="17" nillable="true" ma:displayName="MediaServiceDateTaken" ma:hidden="true" ma:internalName="MediaServiceDateTaken" ma:readOnly="true">
      <xsd:simpleType>
        <xsd:restriction base="dms:Text"/>
      </xsd:simpleType>
    </xsd:element>
    <xsd:element name="MediaServiceLocation" ma:index="18" nillable="true" ma:displayName="Location" ma:internalName="MediaServiceLocation" ma:readOnly="true">
      <xsd:simpleType>
        <xsd:restriction base="dms:Text"/>
      </xsd:simpleType>
    </xsd:element>
    <xsd:element name="_activity" ma:index="22" nillable="true" ma:displayName="_activity" ma:hidden="true" ma:internalName="_activity">
      <xsd:simpleType>
        <xsd:restriction base="dms:Note"/>
      </xsd:simpleType>
    </xsd:element>
    <xsd:element name="MediaServiceObjectDetectorVersions" ma:index="23" nillable="true" ma:displayName="MediaServiceObjectDetectorVersions" ma:hidden="true" ma:indexed="true" ma:internalName="MediaServiceObjectDetectorVersions" ma:readOnly="true">
      <xsd:simpleType>
        <xsd:restriction base="dms:Text"/>
      </xsd:simpleType>
    </xsd:element>
  </xsd:schema>
  <xsd:schema xmlns:xsd="http://www.w3.org/2001/XMLSchema" xmlns:xs="http://www.w3.org/2001/XMLSchema" xmlns:dms="http://schemas.microsoft.com/office/2006/documentManagement/types" xmlns:pc="http://schemas.microsoft.com/office/infopath/2007/PartnerControls" targetNamespace="4ab25161-c79f-4482-9f2c-19d2d19aea89" elementFormDefault="qualified">
    <xsd:import namespace="http://schemas.microsoft.com/office/2006/documentManagement/types"/>
    <xsd:import namespace="http://schemas.microsoft.com/office/infopath/2007/PartnerControls"/>
    <xsd:element name="SharedWithUsers" ma:index="19" nillable="true" ma:displayName="Delt med" ma:internalName="SharedWithUsers" ma:readOnly="true">
      <xsd:complexType>
        <xsd:complexContent>
          <xsd:extension base="dms:UserMulti">
            <xsd:sequence>
              <xsd:element name="UserInfo" minOccurs="0" maxOccurs="unbounded">
                <xsd:complexType>
                  <xsd:sequence>
                    <xsd:element name="DisplayName" type="xsd:string" minOccurs="0"/>
                    <xsd:element name="AccountId" type="dms:UserId" minOccurs="0" nillable="true"/>
                    <xsd:element name="AccountType" type="xsd:string" minOccurs="0"/>
                  </xsd:sequence>
                </xsd:complexType>
              </xsd:element>
            </xsd:sequence>
          </xsd:extension>
        </xsd:complexContent>
      </xsd:complexType>
    </xsd:element>
    <xsd:element name="SharedWithDetails" ma:index="20" nillable="true" ma:displayName="Delingsdetaljer" ma:internalName="SharedWithDetails" ma:readOnly="true">
      <xsd:simpleType>
        <xsd:restriction base="dms:Note">
          <xsd:maxLength value="255"/>
        </xsd:restriction>
      </xsd:simpleType>
    </xsd:element>
    <xsd:element name="SharingHintHash" ma:index="21" nillable="true" ma:displayName="Hash for deling av tips" ma:hidden="true" ma:internalName="SharingHintHash" ma:readOnly="true">
      <xsd:simpleType>
        <xsd:restriction base="dms:Text"/>
      </xsd:simpleType>
    </xsd:element>
  </xsd:schema>
  <xsd:schema xmlns="http://schemas.openxmlformats.org/package/2006/metadata/core-properties" xmlns:xsd="http://www.w3.org/2001/XMLSchema" xmlns:xsi="http://www.w3.org/2001/XMLSchema-instance" xmlns:dc="http://purl.org/dc/elements/1.1/" xmlns:dcterms="http://purl.org/dc/terms/" xmlns:odoc="http://schemas.microsoft.com/internal/obd" targetNamespace="http://schemas.openxmlformats.org/package/2006/metadata/core-properties" elementFormDefault="qualified" attributeFormDefault="unqualified" blockDefault="#all">
    <xsd:import namespace="http://purl.org/dc/elements/1.1/" schemaLocation="http://dublincore.org/schemas/xmls/qdc/2003/04/02/dc.xsd"/>
    <xsd:import namespace="http://purl.org/dc/terms/" schemaLocation="http://dublincore.org/schemas/xmls/qdc/2003/04/02/dcterms.xsd"/>
    <xsd:element name="coreProperties" type="CT_coreProperties"/>
    <xsd:complexType name="CT_coreProperties">
      <xsd:all>
        <xsd:element ref="dc:creator" minOccurs="0" maxOccurs="1"/>
        <xsd:element ref="dcterms:created" minOccurs="0" maxOccurs="1"/>
        <xsd:element ref="dc:identifier" minOccurs="0" maxOccurs="1"/>
        <xsd:element name="contentType" minOccurs="0" maxOccurs="1" type="xsd:string" ma:index="0" ma:displayName="Innholdstype"/>
        <xsd:element ref="dc:title" minOccurs="0" maxOccurs="1" ma:index="4" ma:displayName="Tittel"/>
        <xsd:element ref="dc:subject" minOccurs="0" maxOccurs="1"/>
        <xsd:element ref="dc:description" minOccurs="0" maxOccurs="1"/>
        <xsd:element name="keywords" minOccurs="0" maxOccurs="1" type="xsd:string"/>
        <xsd:element ref="dc:language" minOccurs="0" maxOccurs="1"/>
        <xsd:element name="category" minOccurs="0" maxOccurs="1" type="xsd:string"/>
        <xsd:element name="version" minOccurs="0" maxOccurs="1" type="xsd:string"/>
        <xsd:element name="revision" minOccurs="0" maxOccurs="1" type="xsd:string">
          <xsd:annotation>
            <xsd:documentation>
                        This value indicates the number of saves or revisions. The application is responsible for updating this value after each revision.
                    </xsd:documentation>
          </xsd:annotation>
        </xsd:element>
        <xsd:element name="lastModifiedBy" minOccurs="0" maxOccurs="1" type="xsd:string"/>
        <xsd:element ref="dcterms:modified" minOccurs="0" maxOccurs="1"/>
        <xsd:element name="contentStatus" minOccurs="0" maxOccurs="1" type="xsd:string"/>
      </xsd:all>
    </xsd:complexType>
  </xsd:schema>
  <xs:schema xmlns:pc="http://schemas.microsoft.com/office/infopath/2007/PartnerControls" xmlns:xs="http://www.w3.org/2001/XMLSchema" targetNamespace="http://schemas.microsoft.com/office/infopath/2007/PartnerControls" elementFormDefault="qualified" attributeFormDefault="unqualified">
    <xs:element name="Person">
      <xs:complexType>
        <xs:sequence>
          <xs:element ref="pc:DisplayName" minOccurs="0"/>
          <xs:element ref="pc:AccountId" minOccurs="0"/>
          <xs:element ref="pc:AccountType" minOccurs="0"/>
        </xs:sequence>
      </xs:complexType>
    </xs:element>
    <xs:element name="DisplayName" type="xs:string"/>
    <xs:element name="AccountId" type="xs:string"/>
    <xs:element name="AccountType" type="xs:string"/>
    <xs:element name="BDCAssociatedEntity">
      <xs:complexType>
        <xs:sequence>
          <xs:element ref="pc:BDCEntity" minOccurs="0" maxOccurs="unbounded"/>
        </xs:sequence>
        <xs:attribute ref="pc:EntityNamespace"/>
        <xs:attribute ref="pc:EntityName"/>
        <xs:attribute ref="pc:SystemInstanceName"/>
        <xs:attribute ref="pc:AssociationName"/>
      </xs:complexType>
    </xs:element>
    <xs:attribute name="EntityNamespace" type="xs:string"/>
    <xs:attribute name="EntityName" type="xs:string"/>
    <xs:attribute name="SystemInstanceName" type="xs:string"/>
    <xs:attribute name="AssociationName" type="xs:string"/>
    <xs:element name="BDCEntity">
      <xs:complexType>
        <xs:sequence>
          <xs:element ref="pc:EntityDisplayName" minOccurs="0"/>
          <xs:element ref="pc:EntityInstanceReference" minOccurs="0"/>
          <xs:element ref="pc:EntityId1" minOccurs="0"/>
          <xs:element ref="pc:EntityId2" minOccurs="0"/>
          <xs:element ref="pc:EntityId3" minOccurs="0"/>
          <xs:element ref="pc:EntityId4" minOccurs="0"/>
          <xs:element ref="pc:EntityId5" minOccurs="0"/>
        </xs:sequence>
      </xs:complexType>
    </xs:element>
    <xs:element name="EntityDisplayName" type="xs:string"/>
    <xs:element name="EntityInstanceReference" type="xs:string"/>
    <xs:element name="EntityId1" type="xs:string"/>
    <xs:element name="EntityId2" type="xs:string"/>
    <xs:element name="EntityId3" type="xs:string"/>
    <xs:element name="EntityId4" type="xs:string"/>
    <xs:element name="EntityId5" type="xs:string"/>
    <xs:element name="Terms">
      <xs:complexType>
        <xs:sequence>
          <xs:element ref="pc:TermInfo" minOccurs="0" maxOccurs="unbounded"/>
        </xs:sequence>
      </xs:complexType>
    </xs:element>
    <xs:element name="TermInfo">
      <xs:complexType>
        <xs:sequence>
          <xs:element ref="pc:TermName" minOccurs="0"/>
          <xs:element ref="pc:TermId" minOccurs="0"/>
        </xs:sequence>
      </xs:complexType>
    </xs:element>
    <xs:element name="TermName" type="xs:string"/>
    <xs:element name="TermId" type="xs:string"/>
  </xs:schema>
</ct:contentTypeSchema>
</file>

<file path=customXml/item2.xml><?xml version="1.0" encoding="utf-8"?>
<p:properties xmlns:p="http://schemas.microsoft.com/office/2006/metadata/properties" xmlns:xsi="http://www.w3.org/2001/XMLSchema-instance" xmlns:pc="http://schemas.microsoft.com/office/infopath/2007/PartnerControls">
  <documentManagement>
    <_activity xmlns="912869b5-d46d-436b-b44e-330885c62fbb" xsi:nil="true"/>
  </documentManagement>
</p:properties>
</file>

<file path=customXml/item3.xml><?xml version="1.0" encoding="utf-8"?>
<?mso-contentType ?>
<FormTemplates xmlns="http://schemas.microsoft.com/sharepoint/v3/contenttype/forms">
  <Display>DocumentLibraryForm</Display>
  <Edit>DocumentLibraryForm</Edit>
  <New>DocumentLibraryForm</New>
</FormTemplates>
</file>

<file path=customXml/item4.xml><?xml version="1.0" encoding="utf-8"?>
<b:Sources xmlns:b="http://schemas.openxmlformats.org/officeDocument/2006/bibliography" xmlns="http://schemas.openxmlformats.org/officeDocument/2006/bibliography" SelectedStyle="\APA.XSL" StyleName="APA"/>
</file>

<file path=customXml/itemProps1.xml><?xml version="1.0" encoding="utf-8"?>
<ds:datastoreItem xmlns:ds="http://schemas.openxmlformats.org/officeDocument/2006/customXml" ds:itemID="{4E0724D0-A600-48A1-BB0B-6AF08CC06AA7}">
  <ds:schemaRefs>
    <ds:schemaRef ds:uri="http://schemas.microsoft.com/office/2006/metadata/contentType"/>
    <ds:schemaRef ds:uri="http://schemas.microsoft.com/office/2006/metadata/properties/metaAttributes"/>
    <ds:schemaRef ds:uri="http://www.w3.org/2001/XMLSchema"/>
    <ds:schemaRef ds:uri="http://schemas.microsoft.com/office/2006/metadata/properties"/>
    <ds:schemaRef ds:uri="912869b5-d46d-436b-b44e-330885c62fbb"/>
    <ds:schemaRef ds:uri="4ab25161-c79f-4482-9f2c-19d2d19aea89"/>
    <ds:schemaRef ds:uri="http://schemas.microsoft.com/office/2006/documentManagement/types"/>
    <ds:schemaRef ds:uri="http://schemas.microsoft.com/office/infopath/2007/PartnerControls"/>
    <ds:schemaRef ds:uri="http://schemas.openxmlformats.org/package/2006/metadata/core-properties"/>
    <ds:schemaRef ds:uri="http://purl.org/dc/elements/1.1/"/>
    <ds:schemaRef ds:uri="http://purl.org/dc/terms/"/>
    <ds:schemaRef ds:uri="http://schemas.microsoft.com/internal/obd"/>
  </ds:schemaRefs>
</ds:datastoreItem>
</file>

<file path=customXml/itemProps2.xml><?xml version="1.0" encoding="utf-8"?>
<ds:datastoreItem xmlns:ds="http://schemas.openxmlformats.org/officeDocument/2006/customXml" ds:itemID="{A9F5BA78-4E18-495C-9854-671398BD9134}">
  <ds:schemaRefs>
    <ds:schemaRef ds:uri="http://www.w3.org/XML/1998/namespace"/>
    <ds:schemaRef ds:uri="http://schemas.microsoft.com/office/2006/documentManagement/types"/>
    <ds:schemaRef ds:uri="http://purl.org/dc/dcmitype/"/>
    <ds:schemaRef ds:uri="http://purl.org/dc/elements/1.1/"/>
    <ds:schemaRef ds:uri="http://purl.org/dc/terms/"/>
    <ds:schemaRef ds:uri="http://schemas.microsoft.com/office/2006/metadata/properties"/>
    <ds:schemaRef ds:uri="http://schemas.microsoft.com/office/infopath/2007/PartnerControls"/>
    <ds:schemaRef ds:uri="http://schemas.openxmlformats.org/package/2006/metadata/core-properties"/>
    <ds:schemaRef ds:uri="4ab25161-c79f-4482-9f2c-19d2d19aea89"/>
    <ds:schemaRef ds:uri="912869b5-d46d-436b-b44e-330885c62fbb"/>
  </ds:schemaRefs>
</ds:datastoreItem>
</file>

<file path=customXml/itemProps3.xml><?xml version="1.0" encoding="utf-8"?>
<ds:datastoreItem xmlns:ds="http://schemas.openxmlformats.org/officeDocument/2006/customXml" ds:itemID="{D0250CCB-061A-4F5D-BEFB-051AF669AEA6}">
  <ds:schemaRefs>
    <ds:schemaRef ds:uri="http://schemas.microsoft.com/sharepoint/v3/contenttype/forms"/>
  </ds:schemaRefs>
</ds:datastoreItem>
</file>

<file path=customXml/itemProps4.xml><?xml version="1.0" encoding="utf-8"?>
<ds:datastoreItem xmlns:ds="http://schemas.openxmlformats.org/officeDocument/2006/customXml" ds:itemID="{625EBBAF-AC2D-476A-984A-43FBCCB526F7}">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Template>
  <TotalTime>0</TotalTime>
  <Pages>3</Pages>
  <Words>783</Words>
  <Characters>4936</Characters>
  <Application>Microsoft Office Word</Application>
  <DocSecurity>0</DocSecurity>
  <Lines>41</Lines>
  <Paragraphs>11</Paragraphs>
  <ScaleCrop>false</ScaleCrop>
  <HeadingPairs>
    <vt:vector size="2" baseType="variant">
      <vt:variant>
        <vt:lpstr>Titel</vt:lpstr>
      </vt:variant>
      <vt:variant>
        <vt:i4>1</vt:i4>
      </vt:variant>
    </vt:vector>
  </HeadingPairs>
  <TitlesOfParts>
    <vt:vector size="1" baseType="lpstr">
      <vt:lpstr/>
    </vt:vector>
  </TitlesOfParts>
  <Company>Kverneland Group</Company>
  <LinksUpToDate>false</LinksUpToDate>
  <CharactersWithSpaces>5708</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creator>Manuel Fleurot</dc:creator>
  <cp:lastModifiedBy>Antonia Albers</cp:lastModifiedBy>
  <cp:revision>11</cp:revision>
  <cp:lastPrinted>2018-05-28T12:06:00Z</cp:lastPrinted>
  <dcterms:created xsi:type="dcterms:W3CDTF">2023-08-14T08:07:00Z</dcterms:created>
  <dcterms:modified xsi:type="dcterms:W3CDTF">2023-08-15T12:35:00Z</dcterms:modified>
</cp:coreProperties>
</file>

<file path=docProps/custom.xml><?xml version="1.0" encoding="utf-8"?>
<Properties xmlns="http://schemas.openxmlformats.org/officeDocument/2006/custom-properties" xmlns:vt="http://schemas.openxmlformats.org/officeDocument/2006/docPropsVTypes">
  <property fmtid="{D5CDD505-2E9C-101B-9397-08002B2CF9AE}" pid="2" name="ContentTypeId">
    <vt:lpwstr>0x0101009DFF44D69BCD8347824A001EADA06266</vt:lpwstr>
  </property>
  <property fmtid="{D5CDD505-2E9C-101B-9397-08002B2CF9AE}" pid="3" name="GroupFunctions">
    <vt:lpwstr>1;#Marketing ＆ Sales|c886c2dc-0bec-4d07-b36a-1969cfa49bee</vt:lpwstr>
  </property>
  <property fmtid="{D5CDD505-2E9C-101B-9397-08002B2CF9AE}" pid="4" name="MediaServiceImageTags">
    <vt:lpwstr/>
  </property>
  <property fmtid="{D5CDD505-2E9C-101B-9397-08002B2CF9AE}" pid="5" name="KVG-Library">
    <vt:lpwstr>Environment</vt:lpwstr>
  </property>
  <property fmtid="{D5CDD505-2E9C-101B-9397-08002B2CF9AE}" pid="6" name="TaxCatchAll">
    <vt:lpwstr>1;#Marketing ＆ Sales|c886c2dc-0bec-4d07-b36a-1969cfa49bee</vt:lpwstr>
  </property>
  <property fmtid="{D5CDD505-2E9C-101B-9397-08002B2CF9AE}" pid="7" name="fc2ca19f6b7646e792695f443b5e3d55">
    <vt:lpwstr>Marketing ＆ Sales|c886c2dc-0bec-4d07-b36a-1969cfa49bee</vt:lpwstr>
  </property>
</Properties>
</file>